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59C5" w14:textId="7E6FBEF3" w:rsidR="00915CD4" w:rsidRPr="00C22793" w:rsidRDefault="001156EE" w:rsidP="00DB4CD7">
      <w:pPr>
        <w:pStyle w:val="SCT"/>
        <w:spacing w:before="120"/>
        <w:jc w:val="center"/>
        <w:rPr>
          <w:rFonts w:ascii="Arial" w:hAnsi="Arial" w:cs="Arial"/>
        </w:rPr>
      </w:pPr>
      <w:r>
        <w:rPr>
          <w:rFonts w:ascii="Arial" w:hAnsi="Arial" w:cs="Arial"/>
        </w:rPr>
        <w:t>+</w:t>
      </w:r>
      <w:r w:rsidR="00915CD4" w:rsidRPr="00C22793">
        <w:rPr>
          <w:rFonts w:ascii="Arial" w:hAnsi="Arial" w:cs="Arial"/>
        </w:rPr>
        <w:t xml:space="preserve">SECTION </w:t>
      </w:r>
      <w:r w:rsidR="00915CD4" w:rsidRPr="00C22793">
        <w:rPr>
          <w:rStyle w:val="NUM"/>
          <w:rFonts w:ascii="Arial" w:hAnsi="Arial" w:cs="Arial"/>
        </w:rPr>
        <w:t>2</w:t>
      </w:r>
      <w:r w:rsidR="0081388A">
        <w:rPr>
          <w:rStyle w:val="NUM"/>
          <w:rFonts w:ascii="Arial" w:hAnsi="Arial" w:cs="Arial"/>
        </w:rPr>
        <w:t>23436.23</w:t>
      </w:r>
      <w:r w:rsidR="00915CD4" w:rsidRPr="00C22793">
        <w:rPr>
          <w:rFonts w:ascii="Arial" w:hAnsi="Arial" w:cs="Arial"/>
        </w:rPr>
        <w:t xml:space="preserve"> </w:t>
      </w:r>
      <w:r w:rsidR="00A623F5">
        <w:rPr>
          <w:rFonts w:ascii="Arial" w:hAnsi="Arial" w:cs="Arial"/>
        </w:rPr>
        <w:t>–</w:t>
      </w:r>
      <w:r w:rsidR="00915CD4" w:rsidRPr="00C22793">
        <w:rPr>
          <w:rFonts w:ascii="Arial" w:hAnsi="Arial" w:cs="Arial"/>
        </w:rPr>
        <w:t xml:space="preserve"> </w:t>
      </w:r>
      <w:r w:rsidR="00EB7BE9">
        <w:rPr>
          <w:rFonts w:ascii="Arial" w:hAnsi="Arial" w:cs="Arial"/>
        </w:rPr>
        <w:t>INNOVATIO</w:t>
      </w:r>
      <w:r w:rsidR="006D4142">
        <w:rPr>
          <w:rFonts w:ascii="Arial" w:hAnsi="Arial" w:cs="Arial"/>
        </w:rPr>
        <w:t>N</w:t>
      </w:r>
      <w:r w:rsidR="00DB4CD7">
        <w:rPr>
          <w:rFonts w:ascii="Arial" w:hAnsi="Arial" w:cs="Arial"/>
        </w:rPr>
        <w:t xml:space="preserve"> </w:t>
      </w:r>
      <w:r w:rsidR="0098388A">
        <w:rPr>
          <w:rFonts w:ascii="Arial" w:hAnsi="Arial" w:cs="Arial"/>
        </w:rPr>
        <w:t>HIGH EFFICIENCY GAS DOMESTIC WATER HEATERS</w:t>
      </w:r>
    </w:p>
    <w:p w14:paraId="3C1CBDFF" w14:textId="77777777" w:rsidR="00915CD4" w:rsidRPr="00915CD4" w:rsidRDefault="00915CD4" w:rsidP="00915CD4">
      <w:pPr>
        <w:pStyle w:val="PRT"/>
        <w:rPr>
          <w:rFonts w:ascii="Arial" w:hAnsi="Arial" w:cs="Arial"/>
        </w:rPr>
      </w:pPr>
      <w:r w:rsidRPr="00915CD4">
        <w:rPr>
          <w:rFonts w:ascii="Arial" w:hAnsi="Arial" w:cs="Arial"/>
        </w:rPr>
        <w:t>GENERAL</w:t>
      </w:r>
    </w:p>
    <w:p w14:paraId="35B1BAFA" w14:textId="77777777" w:rsidR="002772DB" w:rsidRPr="000E6F29" w:rsidRDefault="002772DB" w:rsidP="000E6F29">
      <w:pPr>
        <w:pStyle w:val="ART"/>
        <w:tabs>
          <w:tab w:val="left" w:pos="984"/>
        </w:tabs>
        <w:ind w:left="984"/>
        <w:rPr>
          <w:rFonts w:ascii="Arial" w:hAnsi="Arial" w:cs="Arial"/>
        </w:rPr>
      </w:pPr>
      <w:r w:rsidRPr="000E6F29">
        <w:rPr>
          <w:rFonts w:ascii="Arial" w:hAnsi="Arial" w:cs="Arial"/>
        </w:rPr>
        <w:t>RELATED DOCUMENTS</w:t>
      </w:r>
    </w:p>
    <w:p w14:paraId="7E5ECC67" w14:textId="77777777" w:rsidR="002772DB" w:rsidRPr="000E6F29" w:rsidRDefault="002772DB" w:rsidP="00D56C3D">
      <w:pPr>
        <w:pStyle w:val="PR1"/>
        <w:tabs>
          <w:tab w:val="left" w:pos="960"/>
        </w:tabs>
        <w:ind w:left="960" w:hanging="672"/>
        <w:rPr>
          <w:rFonts w:ascii="Arial" w:hAnsi="Arial" w:cs="Arial"/>
        </w:rPr>
      </w:pPr>
      <w:r w:rsidRPr="000E6F29">
        <w:rPr>
          <w:rFonts w:ascii="Arial" w:hAnsi="Arial" w:cs="Arial"/>
        </w:rPr>
        <w:t>Drawings and general provisions of the Contract</w:t>
      </w:r>
      <w:r w:rsidR="001346D8" w:rsidRPr="000E6F29">
        <w:rPr>
          <w:rFonts w:ascii="Arial" w:hAnsi="Arial" w:cs="Arial"/>
        </w:rPr>
        <w:t xml:space="preserve"> apply to this Section</w:t>
      </w:r>
      <w:r w:rsidRPr="000E6F29">
        <w:rPr>
          <w:rFonts w:ascii="Arial" w:hAnsi="Arial" w:cs="Arial"/>
        </w:rPr>
        <w:t>, including General and Supplementary Conditions and Div</w:t>
      </w:r>
      <w:r w:rsidR="001346D8" w:rsidRPr="000E6F29">
        <w:rPr>
          <w:rFonts w:ascii="Arial" w:hAnsi="Arial" w:cs="Arial"/>
        </w:rPr>
        <w:t>ision 01 Specification Sections</w:t>
      </w:r>
      <w:r w:rsidRPr="000E6F29">
        <w:rPr>
          <w:rFonts w:ascii="Arial" w:hAnsi="Arial" w:cs="Arial"/>
        </w:rPr>
        <w:t>.</w:t>
      </w:r>
    </w:p>
    <w:p w14:paraId="15D4857B" w14:textId="77777777" w:rsidR="002772DB" w:rsidRPr="000E6F29" w:rsidRDefault="002772DB" w:rsidP="000E6F29">
      <w:pPr>
        <w:pStyle w:val="ART"/>
        <w:tabs>
          <w:tab w:val="left" w:pos="984"/>
        </w:tabs>
        <w:ind w:left="984"/>
        <w:rPr>
          <w:rFonts w:ascii="Arial" w:hAnsi="Arial" w:cs="Arial"/>
        </w:rPr>
      </w:pPr>
      <w:r w:rsidRPr="000E6F29">
        <w:rPr>
          <w:rFonts w:ascii="Arial" w:hAnsi="Arial" w:cs="Arial"/>
        </w:rPr>
        <w:t>SUMMARY</w:t>
      </w:r>
    </w:p>
    <w:p w14:paraId="15116F1E" w14:textId="470FF7FF" w:rsidR="002772DB" w:rsidRDefault="002772DB" w:rsidP="000E6F29">
      <w:pPr>
        <w:pStyle w:val="PR1"/>
        <w:tabs>
          <w:tab w:val="left" w:pos="960"/>
        </w:tabs>
        <w:ind w:left="960" w:hanging="672"/>
        <w:rPr>
          <w:rFonts w:ascii="Arial" w:hAnsi="Arial" w:cs="Arial"/>
        </w:rPr>
      </w:pPr>
      <w:r w:rsidRPr="000E6F29">
        <w:rPr>
          <w:rFonts w:ascii="Arial" w:hAnsi="Arial" w:cs="Arial"/>
        </w:rPr>
        <w:t>This Section includes packaged, factory-fabricated and</w:t>
      </w:r>
      <w:r w:rsidR="009F5C18">
        <w:rPr>
          <w:rFonts w:ascii="Arial" w:hAnsi="Arial" w:cs="Arial"/>
        </w:rPr>
        <w:t xml:space="preserve"> </w:t>
      </w:r>
      <w:r w:rsidR="00AE1DC3">
        <w:rPr>
          <w:rFonts w:ascii="Arial" w:hAnsi="Arial" w:cs="Arial"/>
        </w:rPr>
        <w:t>-</w:t>
      </w:r>
      <w:r w:rsidRPr="000E6F29">
        <w:rPr>
          <w:rFonts w:ascii="Arial" w:hAnsi="Arial" w:cs="Arial"/>
        </w:rPr>
        <w:t>assembled, gas-fired,</w:t>
      </w:r>
      <w:r w:rsidR="00D14282" w:rsidRPr="000E6F29">
        <w:rPr>
          <w:rFonts w:ascii="Arial" w:hAnsi="Arial" w:cs="Arial"/>
        </w:rPr>
        <w:t xml:space="preserve"> </w:t>
      </w:r>
      <w:r w:rsidR="00C316E3">
        <w:rPr>
          <w:rFonts w:ascii="Arial" w:hAnsi="Arial" w:cs="Arial"/>
        </w:rPr>
        <w:t xml:space="preserve">high efficiency condensing domestic water </w:t>
      </w:r>
      <w:r w:rsidR="0098388A">
        <w:rPr>
          <w:rFonts w:ascii="Arial" w:hAnsi="Arial" w:cs="Arial"/>
        </w:rPr>
        <w:t>heaters</w:t>
      </w:r>
      <w:r w:rsidRPr="00AF4D95">
        <w:rPr>
          <w:rFonts w:ascii="Arial" w:hAnsi="Arial" w:cs="Arial"/>
        </w:rPr>
        <w:t>, trim</w:t>
      </w:r>
      <w:r w:rsidR="00182AAF" w:rsidRPr="00AF4D95">
        <w:rPr>
          <w:rFonts w:ascii="Arial" w:hAnsi="Arial" w:cs="Arial"/>
        </w:rPr>
        <w:t xml:space="preserve"> and</w:t>
      </w:r>
      <w:r w:rsidRPr="00AF4D95">
        <w:rPr>
          <w:rFonts w:ascii="Arial" w:hAnsi="Arial" w:cs="Arial"/>
        </w:rPr>
        <w:t xml:space="preserve"> accessories for generating hot </w:t>
      </w:r>
      <w:r w:rsidR="00C316E3">
        <w:rPr>
          <w:rFonts w:ascii="Arial" w:hAnsi="Arial" w:cs="Arial"/>
        </w:rPr>
        <w:t xml:space="preserve">potable </w:t>
      </w:r>
      <w:r w:rsidRPr="00AF4D95">
        <w:rPr>
          <w:rFonts w:ascii="Arial" w:hAnsi="Arial" w:cs="Arial"/>
        </w:rPr>
        <w:t>water.</w:t>
      </w:r>
    </w:p>
    <w:p w14:paraId="4AA9D30B" w14:textId="7EE5EB1E" w:rsidR="006F3F4A" w:rsidRDefault="002E5296" w:rsidP="006F3F4A">
      <w:pPr>
        <w:pStyle w:val="ART"/>
        <w:rPr>
          <w:rFonts w:ascii="Arial" w:hAnsi="Arial" w:cs="Arial"/>
        </w:rPr>
      </w:pPr>
      <w:r>
        <w:rPr>
          <w:rFonts w:ascii="Arial" w:hAnsi="Arial" w:cs="Arial"/>
        </w:rPr>
        <w:t>REFERENCES</w:t>
      </w:r>
    </w:p>
    <w:p w14:paraId="53B4CD95" w14:textId="2F8C1975" w:rsidR="002E5296" w:rsidRPr="00F658A8" w:rsidRDefault="002E5296" w:rsidP="002929B9">
      <w:pPr>
        <w:pStyle w:val="PR1"/>
        <w:rPr>
          <w:rFonts w:ascii="Arial" w:hAnsi="Arial" w:cs="Arial"/>
          <w:lang w:val="fr-FR"/>
        </w:rPr>
      </w:pPr>
      <w:r w:rsidRPr="00F658A8">
        <w:rPr>
          <w:rFonts w:ascii="Arial" w:hAnsi="Arial" w:cs="Arial"/>
          <w:lang w:val="fr-FR"/>
        </w:rPr>
        <w:t xml:space="preserve">ASME Boiler and Pressure </w:t>
      </w:r>
      <w:r w:rsidR="00D80145" w:rsidRPr="00F658A8">
        <w:rPr>
          <w:rFonts w:ascii="Arial" w:hAnsi="Arial" w:cs="Arial"/>
          <w:lang w:val="fr-FR"/>
        </w:rPr>
        <w:t>Ves</w:t>
      </w:r>
      <w:r w:rsidR="00D80145">
        <w:rPr>
          <w:rFonts w:ascii="Arial" w:hAnsi="Arial" w:cs="Arial"/>
          <w:lang w:val="fr-FR"/>
        </w:rPr>
        <w:t>s</w:t>
      </w:r>
      <w:r w:rsidR="00D80145" w:rsidRPr="00F658A8">
        <w:rPr>
          <w:rFonts w:ascii="Arial" w:hAnsi="Arial" w:cs="Arial"/>
          <w:lang w:val="fr-FR"/>
        </w:rPr>
        <w:t>el</w:t>
      </w:r>
      <w:r w:rsidRPr="00F658A8">
        <w:rPr>
          <w:rFonts w:ascii="Arial" w:hAnsi="Arial" w:cs="Arial"/>
          <w:lang w:val="fr-FR"/>
        </w:rPr>
        <w:t xml:space="preserve"> </w:t>
      </w:r>
      <w:r w:rsidR="002818BC">
        <w:rPr>
          <w:rFonts w:ascii="Arial" w:hAnsi="Arial" w:cs="Arial"/>
          <w:lang w:val="fr-FR"/>
        </w:rPr>
        <w:t>C</w:t>
      </w:r>
      <w:r w:rsidRPr="00F658A8">
        <w:rPr>
          <w:rFonts w:ascii="Arial" w:hAnsi="Arial" w:cs="Arial"/>
          <w:lang w:val="fr-FR"/>
        </w:rPr>
        <w:t xml:space="preserve">ode, </w:t>
      </w:r>
      <w:r w:rsidR="002818BC">
        <w:rPr>
          <w:rFonts w:ascii="Arial" w:hAnsi="Arial" w:cs="Arial"/>
          <w:lang w:val="fr-FR"/>
        </w:rPr>
        <w:t>S</w:t>
      </w:r>
      <w:r w:rsidRPr="00F658A8">
        <w:rPr>
          <w:rFonts w:ascii="Arial" w:hAnsi="Arial" w:cs="Arial"/>
          <w:lang w:val="fr-FR"/>
        </w:rPr>
        <w:t>ection IV, Part HLW</w:t>
      </w:r>
    </w:p>
    <w:p w14:paraId="10340050" w14:textId="429BF5FE" w:rsidR="00EB0CD7" w:rsidRPr="002E5296" w:rsidRDefault="00EB0CD7" w:rsidP="002929B9">
      <w:pPr>
        <w:pStyle w:val="PR1"/>
        <w:rPr>
          <w:rFonts w:ascii="Arial" w:hAnsi="Arial" w:cs="Arial"/>
        </w:rPr>
      </w:pPr>
      <w:r w:rsidRPr="00EB0CD7">
        <w:rPr>
          <w:rFonts w:ascii="Arial" w:hAnsi="Arial" w:cs="Arial"/>
        </w:rPr>
        <w:t xml:space="preserve">UL 795 </w:t>
      </w:r>
      <w:r w:rsidR="00626BF5">
        <w:rPr>
          <w:rFonts w:ascii="Arial" w:hAnsi="Arial" w:cs="Arial"/>
        </w:rPr>
        <w:t>“</w:t>
      </w:r>
      <w:r w:rsidRPr="00EB0CD7">
        <w:rPr>
          <w:rFonts w:ascii="Arial" w:hAnsi="Arial" w:cs="Arial"/>
        </w:rPr>
        <w:t>Commercial-Industrial Gas Heating Equipment</w:t>
      </w:r>
    </w:p>
    <w:p w14:paraId="55689B9D" w14:textId="4F7D46E6" w:rsidR="002E5296" w:rsidRPr="002E5296" w:rsidRDefault="002E5296" w:rsidP="00C17E98">
      <w:pPr>
        <w:pStyle w:val="PR1"/>
        <w:rPr>
          <w:rFonts w:ascii="Arial" w:hAnsi="Arial" w:cs="Arial"/>
        </w:rPr>
      </w:pPr>
      <w:bookmarkStart w:id="0" w:name="_Hlk88640172"/>
      <w:r w:rsidRPr="002E5296">
        <w:rPr>
          <w:rFonts w:ascii="Arial" w:hAnsi="Arial" w:cs="Arial"/>
        </w:rPr>
        <w:t>ANSI Z21.10.3 /CSA 4.3 “Gas Water Heaters</w:t>
      </w:r>
      <w:bookmarkEnd w:id="0"/>
      <w:r w:rsidRPr="002E5296">
        <w:rPr>
          <w:rFonts w:ascii="Arial" w:hAnsi="Arial" w:cs="Arial"/>
        </w:rPr>
        <w:t>”</w:t>
      </w:r>
    </w:p>
    <w:p w14:paraId="4B220276" w14:textId="58CC3CD7" w:rsidR="002E5296" w:rsidRPr="002E5296" w:rsidRDefault="002E5296" w:rsidP="00F87CC2">
      <w:pPr>
        <w:pStyle w:val="PR1"/>
        <w:rPr>
          <w:rFonts w:ascii="Arial" w:hAnsi="Arial" w:cs="Arial"/>
        </w:rPr>
      </w:pPr>
      <w:r w:rsidRPr="002E5296">
        <w:rPr>
          <w:rFonts w:ascii="Arial" w:hAnsi="Arial" w:cs="Arial"/>
        </w:rPr>
        <w:t>ASHRAE/IES 90.1</w:t>
      </w:r>
    </w:p>
    <w:p w14:paraId="233C305D" w14:textId="06E794BB" w:rsidR="002E5296" w:rsidRPr="002E5296" w:rsidRDefault="002E5296" w:rsidP="00EA716B">
      <w:pPr>
        <w:pStyle w:val="PR1"/>
        <w:rPr>
          <w:rFonts w:ascii="Arial" w:hAnsi="Arial" w:cs="Arial"/>
        </w:rPr>
      </w:pPr>
      <w:r w:rsidRPr="002E5296">
        <w:rPr>
          <w:rFonts w:ascii="Arial" w:hAnsi="Arial" w:cs="Arial"/>
        </w:rPr>
        <w:t>CSD-1 “Controls and Safety Devices for Automatically Fired Boilers”</w:t>
      </w:r>
    </w:p>
    <w:p w14:paraId="5481E229" w14:textId="02835024" w:rsidR="002E5296" w:rsidRPr="002E5296" w:rsidRDefault="002E5296" w:rsidP="002A2C4C">
      <w:pPr>
        <w:pStyle w:val="PR1"/>
        <w:rPr>
          <w:rFonts w:ascii="Arial" w:hAnsi="Arial" w:cs="Arial"/>
        </w:rPr>
      </w:pPr>
      <w:r w:rsidRPr="002E5296">
        <w:rPr>
          <w:rFonts w:ascii="Arial" w:hAnsi="Arial" w:cs="Arial"/>
        </w:rPr>
        <w:t>NFPA 70- National Electric Code</w:t>
      </w:r>
    </w:p>
    <w:p w14:paraId="22A2876A" w14:textId="42A6632A" w:rsidR="002E5296" w:rsidRDefault="002E5296" w:rsidP="0084281A">
      <w:pPr>
        <w:pStyle w:val="PR1"/>
        <w:rPr>
          <w:rFonts w:ascii="Arial" w:hAnsi="Arial" w:cs="Arial"/>
        </w:rPr>
      </w:pPr>
      <w:r w:rsidRPr="002E5296">
        <w:rPr>
          <w:rFonts w:ascii="Arial" w:hAnsi="Arial" w:cs="Arial"/>
        </w:rPr>
        <w:t>NFPA 54- National Fuel Gas Code</w:t>
      </w:r>
    </w:p>
    <w:p w14:paraId="043715A8" w14:textId="5084680F" w:rsidR="004617BF" w:rsidRPr="004617BF" w:rsidRDefault="004617BF" w:rsidP="00595C97">
      <w:pPr>
        <w:pStyle w:val="PR1"/>
        <w:rPr>
          <w:rFonts w:ascii="Arial" w:hAnsi="Arial" w:cs="Arial"/>
        </w:rPr>
      </w:pPr>
      <w:r w:rsidRPr="004617BF">
        <w:rPr>
          <w:rFonts w:ascii="Arial" w:hAnsi="Arial" w:cs="Arial"/>
        </w:rPr>
        <w:t>NSF/ANSI Standard 61- Drinking Water System Components</w:t>
      </w:r>
    </w:p>
    <w:p w14:paraId="42E9015F" w14:textId="4069D82A" w:rsidR="002E5296" w:rsidRPr="002E5296" w:rsidRDefault="002E5296" w:rsidP="005169D8">
      <w:pPr>
        <w:pStyle w:val="PR1"/>
        <w:rPr>
          <w:rFonts w:ascii="Arial" w:hAnsi="Arial" w:cs="Arial"/>
        </w:rPr>
      </w:pPr>
      <w:r w:rsidRPr="002E5296">
        <w:rPr>
          <w:rFonts w:ascii="Arial" w:hAnsi="Arial" w:cs="Arial"/>
        </w:rPr>
        <w:t>NSF/ANSI Standard 372 – Drinking Water System Components – Lead Content</w:t>
      </w:r>
    </w:p>
    <w:p w14:paraId="5579C91F" w14:textId="4E42C66B" w:rsidR="002E5296" w:rsidRPr="002E5296" w:rsidRDefault="002E5296" w:rsidP="00313FDF">
      <w:pPr>
        <w:pStyle w:val="PR1"/>
        <w:rPr>
          <w:rFonts w:ascii="Arial" w:hAnsi="Arial" w:cs="Arial"/>
        </w:rPr>
      </w:pPr>
      <w:r w:rsidRPr="002E5296">
        <w:rPr>
          <w:rFonts w:ascii="Arial" w:hAnsi="Arial" w:cs="Arial"/>
        </w:rPr>
        <w:t>ASTM G123 - 00(2005) “Standard Test Method for Evaluating Stress-Corrosion Cracking of Stainless Alloys with Different Nickel Content in Boiling Acidified Sodium Chloride Solution.”</w:t>
      </w:r>
    </w:p>
    <w:p w14:paraId="58E0848C" w14:textId="77777777" w:rsidR="003E00F3" w:rsidRPr="000E6F29" w:rsidRDefault="002772DB" w:rsidP="003E00F3">
      <w:pPr>
        <w:pStyle w:val="ART"/>
        <w:tabs>
          <w:tab w:val="left" w:pos="984"/>
        </w:tabs>
        <w:ind w:left="984"/>
        <w:rPr>
          <w:rFonts w:ascii="Arial" w:hAnsi="Arial" w:cs="Arial"/>
        </w:rPr>
      </w:pPr>
      <w:r w:rsidRPr="003E00F3">
        <w:rPr>
          <w:rFonts w:ascii="Arial" w:hAnsi="Arial" w:cs="Arial"/>
        </w:rPr>
        <w:t>SUBMITTALS</w:t>
      </w:r>
    </w:p>
    <w:p w14:paraId="3849E6F8" w14:textId="77777777" w:rsidR="002772DB" w:rsidRPr="003E00F3" w:rsidRDefault="002772DB" w:rsidP="0079047C">
      <w:pPr>
        <w:pStyle w:val="PR1"/>
        <w:tabs>
          <w:tab w:val="left" w:pos="960"/>
        </w:tabs>
        <w:ind w:left="960" w:hanging="672"/>
        <w:rPr>
          <w:rFonts w:ascii="Arial" w:hAnsi="Arial" w:cs="Arial"/>
        </w:rPr>
      </w:pPr>
      <w:r w:rsidRPr="003E00F3">
        <w:rPr>
          <w:rFonts w:ascii="Arial" w:hAnsi="Arial" w:cs="Arial"/>
        </w:rPr>
        <w:t>Product Data</w:t>
      </w:r>
      <w:r w:rsidR="003E00F3" w:rsidRPr="003E00F3">
        <w:rPr>
          <w:rFonts w:ascii="Arial" w:hAnsi="Arial" w:cs="Arial"/>
        </w:rPr>
        <w:t xml:space="preserve">: </w:t>
      </w:r>
      <w:r w:rsidRPr="003E00F3">
        <w:rPr>
          <w:rFonts w:ascii="Arial" w:hAnsi="Arial" w:cs="Arial"/>
        </w:rPr>
        <w:t>Include performance data, operating characteristics, furnished specialties</w:t>
      </w:r>
      <w:r w:rsidR="00182AAF" w:rsidRPr="003E00F3">
        <w:rPr>
          <w:rFonts w:ascii="Arial" w:hAnsi="Arial" w:cs="Arial"/>
        </w:rPr>
        <w:t xml:space="preserve"> and</w:t>
      </w:r>
      <w:r w:rsidRPr="003E00F3">
        <w:rPr>
          <w:rFonts w:ascii="Arial" w:hAnsi="Arial" w:cs="Arial"/>
        </w:rPr>
        <w:t xml:space="preserve"> accessories.</w:t>
      </w:r>
    </w:p>
    <w:p w14:paraId="062E9875" w14:textId="77777777" w:rsidR="00597F82" w:rsidRPr="003E00F3" w:rsidRDefault="00597F82" w:rsidP="00D42A53">
      <w:pPr>
        <w:pStyle w:val="PR2"/>
        <w:tabs>
          <w:tab w:val="clear" w:pos="1440"/>
          <w:tab w:val="left" w:pos="1560"/>
        </w:tabs>
        <w:spacing w:before="240"/>
        <w:ind w:left="1536"/>
        <w:rPr>
          <w:rFonts w:ascii="Arial" w:hAnsi="Arial" w:cs="Arial"/>
          <w:szCs w:val="22"/>
        </w:rPr>
      </w:pPr>
      <w:r w:rsidRPr="003E00F3">
        <w:rPr>
          <w:rFonts w:ascii="Arial" w:hAnsi="Arial" w:cs="Arial"/>
          <w:szCs w:val="22"/>
        </w:rPr>
        <w:t xml:space="preserve">Prior to flue vent installation, engineered calculations and drawings must be submitted to Architect/Engineer to thoroughly demonstrate that size and </w:t>
      </w:r>
      <w:r w:rsidRPr="003E00F3">
        <w:rPr>
          <w:rFonts w:ascii="Arial" w:hAnsi="Arial" w:cs="Arial"/>
          <w:szCs w:val="22"/>
        </w:rPr>
        <w:lastRenderedPageBreak/>
        <w:t xml:space="preserve">configuration </w:t>
      </w:r>
      <w:r w:rsidR="001346D8" w:rsidRPr="003E00F3">
        <w:rPr>
          <w:rFonts w:ascii="Arial" w:hAnsi="Arial" w:cs="Arial"/>
          <w:szCs w:val="22"/>
        </w:rPr>
        <w:t>conform to</w:t>
      </w:r>
      <w:r w:rsidRPr="003E00F3">
        <w:rPr>
          <w:rFonts w:ascii="Arial" w:hAnsi="Arial" w:cs="Arial"/>
          <w:szCs w:val="22"/>
        </w:rPr>
        <w:t xml:space="preserve"> recommended size, length and footprint for each </w:t>
      </w:r>
      <w:r w:rsidR="000E2557">
        <w:rPr>
          <w:rFonts w:ascii="Arial" w:hAnsi="Arial" w:cs="Arial"/>
          <w:szCs w:val="22"/>
        </w:rPr>
        <w:t>s</w:t>
      </w:r>
      <w:r w:rsidRPr="003E00F3">
        <w:rPr>
          <w:rFonts w:ascii="Arial" w:hAnsi="Arial" w:cs="Arial"/>
          <w:szCs w:val="22"/>
        </w:rPr>
        <w:t xml:space="preserve">ubmitted </w:t>
      </w:r>
      <w:r w:rsidR="00363D7B">
        <w:rPr>
          <w:rFonts w:ascii="Arial" w:hAnsi="Arial" w:cs="Arial"/>
          <w:szCs w:val="22"/>
        </w:rPr>
        <w:t>water heater</w:t>
      </w:r>
      <w:r w:rsidRPr="003E00F3">
        <w:rPr>
          <w:rFonts w:ascii="Arial" w:hAnsi="Arial" w:cs="Arial"/>
          <w:szCs w:val="22"/>
        </w:rPr>
        <w:t>.</w:t>
      </w:r>
    </w:p>
    <w:p w14:paraId="449B643F" w14:textId="77777777" w:rsidR="00763C1A" w:rsidRPr="00902167" w:rsidRDefault="00763C1A" w:rsidP="00D42A53">
      <w:pPr>
        <w:pStyle w:val="PR1"/>
        <w:tabs>
          <w:tab w:val="left" w:pos="960"/>
        </w:tabs>
        <w:ind w:left="960" w:hanging="672"/>
        <w:rPr>
          <w:rFonts w:ascii="Arial" w:hAnsi="Arial"/>
        </w:rPr>
      </w:pPr>
      <w:r w:rsidRPr="00453C0E">
        <w:rPr>
          <w:rFonts w:ascii="Arial" w:hAnsi="Arial"/>
        </w:rPr>
        <w:t>Pressure Drop Curve</w:t>
      </w:r>
      <w:r w:rsidR="00EA14A9" w:rsidRPr="00453C0E">
        <w:rPr>
          <w:rFonts w:ascii="Arial" w:hAnsi="Arial"/>
        </w:rPr>
        <w:t xml:space="preserve">: </w:t>
      </w:r>
      <w:r w:rsidRPr="00453C0E">
        <w:rPr>
          <w:rFonts w:ascii="Arial" w:hAnsi="Arial"/>
        </w:rPr>
        <w:t>Submit pressure drop curve for flows ranging from 0</w:t>
      </w:r>
      <w:r w:rsidR="00911F34" w:rsidRPr="00453C0E">
        <w:rPr>
          <w:rFonts w:ascii="Arial" w:hAnsi="Arial"/>
        </w:rPr>
        <w:t> </w:t>
      </w:r>
      <w:r w:rsidRPr="00453C0E">
        <w:rPr>
          <w:rFonts w:ascii="Arial" w:hAnsi="Arial"/>
        </w:rPr>
        <w:t xml:space="preserve">GPM to maximum value of </w:t>
      </w:r>
      <w:r w:rsidR="00AE1DC3" w:rsidRPr="00453C0E">
        <w:rPr>
          <w:rFonts w:ascii="Arial" w:hAnsi="Arial"/>
        </w:rPr>
        <w:t>water heater</w:t>
      </w:r>
      <w:r w:rsidR="00C8180F" w:rsidRPr="00453C0E">
        <w:rPr>
          <w:rFonts w:ascii="Arial" w:hAnsi="Arial"/>
        </w:rPr>
        <w:t>.</w:t>
      </w:r>
    </w:p>
    <w:p w14:paraId="18619104" w14:textId="77777777" w:rsidR="00911F34" w:rsidRPr="0003420D" w:rsidRDefault="002772DB" w:rsidP="00D42A53">
      <w:pPr>
        <w:pStyle w:val="PR1"/>
        <w:tabs>
          <w:tab w:val="left" w:pos="960"/>
        </w:tabs>
        <w:ind w:left="960" w:hanging="672"/>
        <w:rPr>
          <w:rFonts w:ascii="Arial" w:hAnsi="Arial"/>
        </w:rPr>
      </w:pPr>
      <w:r w:rsidRPr="0003420D">
        <w:rPr>
          <w:rFonts w:ascii="Arial" w:hAnsi="Arial"/>
        </w:rPr>
        <w:t>Shop Drawings</w:t>
      </w:r>
      <w:r w:rsidR="00EA14A9" w:rsidRPr="0003420D">
        <w:rPr>
          <w:rFonts w:ascii="Arial" w:hAnsi="Arial"/>
        </w:rPr>
        <w:t xml:space="preserve">: </w:t>
      </w:r>
      <w:r w:rsidRPr="0003420D">
        <w:rPr>
          <w:rFonts w:ascii="Arial" w:hAnsi="Arial"/>
        </w:rPr>
        <w:t xml:space="preserve">For </w:t>
      </w:r>
      <w:r w:rsidR="00363D7B">
        <w:rPr>
          <w:rFonts w:ascii="Arial" w:hAnsi="Arial"/>
        </w:rPr>
        <w:t>water heater</w:t>
      </w:r>
      <w:r w:rsidR="00911F34" w:rsidRPr="0003420D">
        <w:rPr>
          <w:rFonts w:ascii="Arial" w:hAnsi="Arial"/>
        </w:rPr>
        <w:t xml:space="preserve">s, </w:t>
      </w:r>
      <w:r w:rsidR="00363D7B">
        <w:rPr>
          <w:rFonts w:ascii="Arial" w:hAnsi="Arial"/>
        </w:rPr>
        <w:t>water heater</w:t>
      </w:r>
      <w:r w:rsidR="00911F34" w:rsidRPr="0003420D">
        <w:rPr>
          <w:rFonts w:ascii="Arial" w:hAnsi="Arial"/>
        </w:rPr>
        <w:t xml:space="preserve"> trim</w:t>
      </w:r>
      <w:r w:rsidR="00182AAF" w:rsidRPr="0003420D">
        <w:rPr>
          <w:rFonts w:ascii="Arial" w:hAnsi="Arial"/>
        </w:rPr>
        <w:t xml:space="preserve"> and</w:t>
      </w:r>
      <w:r w:rsidR="00911F34" w:rsidRPr="0003420D">
        <w:rPr>
          <w:rFonts w:ascii="Arial" w:hAnsi="Arial"/>
        </w:rPr>
        <w:t xml:space="preserve"> accessories, i</w:t>
      </w:r>
      <w:r w:rsidRPr="0003420D">
        <w:rPr>
          <w:rFonts w:ascii="Arial" w:hAnsi="Arial"/>
        </w:rPr>
        <w:t>nclude</w:t>
      </w:r>
      <w:r w:rsidR="00911F34" w:rsidRPr="0003420D">
        <w:rPr>
          <w:rFonts w:ascii="Arial" w:hAnsi="Arial"/>
        </w:rPr>
        <w:t>:</w:t>
      </w:r>
    </w:p>
    <w:p w14:paraId="72050EE8" w14:textId="77777777" w:rsidR="002772DB" w:rsidRPr="0003420D" w:rsidRDefault="00911F34" w:rsidP="00E527FB">
      <w:pPr>
        <w:pStyle w:val="PR2"/>
        <w:tabs>
          <w:tab w:val="clear" w:pos="1440"/>
          <w:tab w:val="left" w:pos="1560"/>
        </w:tabs>
        <w:spacing w:before="240"/>
        <w:ind w:left="1536"/>
        <w:rPr>
          <w:rFonts w:ascii="Arial" w:hAnsi="Arial" w:cs="Arial"/>
          <w:szCs w:val="22"/>
        </w:rPr>
      </w:pPr>
      <w:r w:rsidRPr="0003420D">
        <w:rPr>
          <w:rFonts w:ascii="Arial" w:hAnsi="Arial" w:cs="Arial"/>
          <w:szCs w:val="22"/>
        </w:rPr>
        <w:t>P</w:t>
      </w:r>
      <w:r w:rsidR="002772DB" w:rsidRPr="0003420D">
        <w:rPr>
          <w:rFonts w:ascii="Arial" w:hAnsi="Arial" w:cs="Arial"/>
          <w:szCs w:val="22"/>
        </w:rPr>
        <w:t>lans, elevations, sections, details</w:t>
      </w:r>
      <w:r w:rsidR="00182AAF" w:rsidRPr="0003420D">
        <w:rPr>
          <w:rFonts w:ascii="Arial" w:hAnsi="Arial" w:cs="Arial"/>
          <w:szCs w:val="22"/>
        </w:rPr>
        <w:t xml:space="preserve"> and</w:t>
      </w:r>
      <w:r w:rsidR="002772DB" w:rsidRPr="0003420D">
        <w:rPr>
          <w:rFonts w:ascii="Arial" w:hAnsi="Arial" w:cs="Arial"/>
          <w:szCs w:val="22"/>
        </w:rPr>
        <w:t xml:space="preserve"> attach</w:t>
      </w:r>
      <w:r w:rsidRPr="0003420D">
        <w:rPr>
          <w:rFonts w:ascii="Arial" w:hAnsi="Arial" w:cs="Arial"/>
          <w:szCs w:val="22"/>
        </w:rPr>
        <w:t>ments to other work</w:t>
      </w:r>
    </w:p>
    <w:p w14:paraId="4719CCEC" w14:textId="77777777" w:rsidR="002772DB" w:rsidRPr="0003420D" w:rsidRDefault="00911F34" w:rsidP="00E527FB">
      <w:pPr>
        <w:pStyle w:val="PR2"/>
        <w:tabs>
          <w:tab w:val="clear" w:pos="1440"/>
          <w:tab w:val="left" w:pos="1560"/>
        </w:tabs>
        <w:ind w:left="1560" w:hanging="600"/>
        <w:rPr>
          <w:rFonts w:ascii="Arial" w:hAnsi="Arial" w:cs="Arial"/>
          <w:szCs w:val="22"/>
        </w:rPr>
      </w:pPr>
      <w:r w:rsidRPr="0003420D">
        <w:rPr>
          <w:rFonts w:ascii="Arial" w:hAnsi="Arial" w:cs="Arial"/>
          <w:szCs w:val="22"/>
        </w:rPr>
        <w:t>Wiring Diagrams for</w:t>
      </w:r>
      <w:r w:rsidR="00097ECB" w:rsidRPr="0003420D">
        <w:rPr>
          <w:rFonts w:ascii="Arial" w:hAnsi="Arial" w:cs="Arial"/>
          <w:szCs w:val="22"/>
        </w:rPr>
        <w:t xml:space="preserve"> </w:t>
      </w:r>
      <w:r w:rsidRPr="0003420D">
        <w:rPr>
          <w:rFonts w:ascii="Arial" w:hAnsi="Arial" w:cs="Arial"/>
          <w:szCs w:val="22"/>
        </w:rPr>
        <w:t>p</w:t>
      </w:r>
      <w:r w:rsidR="002772DB" w:rsidRPr="0003420D">
        <w:rPr>
          <w:rFonts w:ascii="Arial" w:hAnsi="Arial" w:cs="Arial"/>
          <w:szCs w:val="22"/>
        </w:rPr>
        <w:t>o</w:t>
      </w:r>
      <w:r w:rsidR="00762185" w:rsidRPr="0003420D">
        <w:rPr>
          <w:rFonts w:ascii="Arial" w:hAnsi="Arial" w:cs="Arial"/>
          <w:szCs w:val="22"/>
        </w:rPr>
        <w:t>wer, signal</w:t>
      </w:r>
      <w:r w:rsidR="00182AAF" w:rsidRPr="0003420D">
        <w:rPr>
          <w:rFonts w:ascii="Arial" w:hAnsi="Arial" w:cs="Arial"/>
          <w:szCs w:val="22"/>
        </w:rPr>
        <w:t xml:space="preserve"> and</w:t>
      </w:r>
      <w:r w:rsidR="00762185" w:rsidRPr="0003420D">
        <w:rPr>
          <w:rFonts w:ascii="Arial" w:hAnsi="Arial" w:cs="Arial"/>
          <w:szCs w:val="22"/>
        </w:rPr>
        <w:t xml:space="preserve"> control wiring</w:t>
      </w:r>
    </w:p>
    <w:p w14:paraId="43D75047" w14:textId="77777777" w:rsidR="00911F34" w:rsidRPr="009C1961" w:rsidRDefault="002772DB" w:rsidP="00E50BAB">
      <w:pPr>
        <w:pStyle w:val="PR1"/>
        <w:tabs>
          <w:tab w:val="left" w:pos="960"/>
        </w:tabs>
        <w:ind w:left="960" w:hanging="672"/>
        <w:rPr>
          <w:rFonts w:ascii="Arial" w:hAnsi="Arial" w:cs="Arial"/>
        </w:rPr>
      </w:pPr>
      <w:r w:rsidRPr="009C1961">
        <w:rPr>
          <w:rFonts w:ascii="Arial" w:hAnsi="Arial" w:cs="Arial"/>
        </w:rPr>
        <w:t xml:space="preserve">Source </w:t>
      </w:r>
      <w:r w:rsidR="00277DFF" w:rsidRPr="009C1961">
        <w:rPr>
          <w:rFonts w:ascii="Arial" w:hAnsi="Arial" w:cs="Arial"/>
        </w:rPr>
        <w:t>Q</w:t>
      </w:r>
      <w:r w:rsidRPr="009C1961">
        <w:rPr>
          <w:rFonts w:ascii="Arial" w:hAnsi="Arial" w:cs="Arial"/>
        </w:rPr>
        <w:t>uality</w:t>
      </w:r>
      <w:r w:rsidR="00277DFF" w:rsidRPr="009C1961">
        <w:rPr>
          <w:rFonts w:ascii="Arial" w:hAnsi="Arial" w:cs="Arial"/>
        </w:rPr>
        <w:t xml:space="preserve"> Control Test Reports</w:t>
      </w:r>
      <w:r w:rsidR="00EA14A9" w:rsidRPr="009C1961">
        <w:rPr>
          <w:rFonts w:ascii="Arial" w:hAnsi="Arial" w:cs="Arial"/>
        </w:rPr>
        <w:t xml:space="preserve">: </w:t>
      </w:r>
      <w:r w:rsidR="00911F34" w:rsidRPr="009C1961">
        <w:rPr>
          <w:rFonts w:ascii="Arial" w:hAnsi="Arial" w:cs="Arial"/>
        </w:rPr>
        <w:t xml:space="preserve">Reports </w:t>
      </w:r>
      <w:r w:rsidR="00911F34" w:rsidRPr="00E50BAB">
        <w:rPr>
          <w:rFonts w:ascii="Arial" w:hAnsi="Arial"/>
        </w:rPr>
        <w:t>shall</w:t>
      </w:r>
      <w:r w:rsidR="00911F34" w:rsidRPr="009C1961">
        <w:rPr>
          <w:rFonts w:ascii="Arial" w:hAnsi="Arial" w:cs="Arial"/>
        </w:rPr>
        <w:t xml:space="preserve"> be included in submittals.</w:t>
      </w:r>
    </w:p>
    <w:p w14:paraId="362F85C4" w14:textId="77777777" w:rsidR="00911F34" w:rsidRPr="009C1961" w:rsidRDefault="002772DB" w:rsidP="00E50BAB">
      <w:pPr>
        <w:pStyle w:val="PR1"/>
        <w:tabs>
          <w:tab w:val="left" w:pos="960"/>
        </w:tabs>
        <w:ind w:left="960" w:hanging="672"/>
        <w:rPr>
          <w:rFonts w:ascii="Arial" w:hAnsi="Arial" w:cs="Arial"/>
        </w:rPr>
      </w:pPr>
      <w:r w:rsidRPr="009C1961">
        <w:rPr>
          <w:rFonts w:ascii="Arial" w:hAnsi="Arial" w:cs="Arial"/>
        </w:rPr>
        <w:t>Fie</w:t>
      </w:r>
      <w:r w:rsidR="00762185" w:rsidRPr="009C1961">
        <w:rPr>
          <w:rFonts w:ascii="Arial" w:hAnsi="Arial" w:cs="Arial"/>
        </w:rPr>
        <w:t>ld Quality Control Test Reports</w:t>
      </w:r>
      <w:r w:rsidR="00902167" w:rsidRPr="009C1961">
        <w:rPr>
          <w:rFonts w:ascii="Arial" w:hAnsi="Arial" w:cs="Arial"/>
        </w:rPr>
        <w:t xml:space="preserve">: </w:t>
      </w:r>
      <w:r w:rsidR="00911F34" w:rsidRPr="009C1961">
        <w:rPr>
          <w:rFonts w:ascii="Arial" w:hAnsi="Arial" w:cs="Arial"/>
        </w:rPr>
        <w:t xml:space="preserve">Reports shall be </w:t>
      </w:r>
      <w:r w:rsidR="00911F34" w:rsidRPr="00E50BAB">
        <w:rPr>
          <w:rFonts w:ascii="Arial" w:hAnsi="Arial"/>
        </w:rPr>
        <w:t>included</w:t>
      </w:r>
      <w:r w:rsidR="00911F34" w:rsidRPr="009C1961">
        <w:rPr>
          <w:rFonts w:ascii="Arial" w:hAnsi="Arial" w:cs="Arial"/>
        </w:rPr>
        <w:t xml:space="preserve"> in submittals.</w:t>
      </w:r>
    </w:p>
    <w:p w14:paraId="582B7F1A" w14:textId="77777777" w:rsidR="002772DB" w:rsidRPr="009C1961" w:rsidRDefault="002772DB" w:rsidP="00C3246C">
      <w:pPr>
        <w:pStyle w:val="PR1"/>
        <w:tabs>
          <w:tab w:val="left" w:pos="960"/>
        </w:tabs>
        <w:rPr>
          <w:rFonts w:ascii="Arial" w:hAnsi="Arial" w:cs="Arial"/>
        </w:rPr>
      </w:pPr>
      <w:r w:rsidRPr="009C1961">
        <w:rPr>
          <w:rFonts w:ascii="Arial" w:hAnsi="Arial" w:cs="Arial"/>
        </w:rPr>
        <w:t>Operation and Maintenance Data</w:t>
      </w:r>
      <w:r w:rsidR="00902167" w:rsidRPr="009C1961">
        <w:rPr>
          <w:rFonts w:ascii="Arial" w:hAnsi="Arial" w:cs="Arial"/>
        </w:rPr>
        <w:t xml:space="preserve">: </w:t>
      </w:r>
      <w:r w:rsidR="000A7138" w:rsidRPr="009C1961">
        <w:rPr>
          <w:rFonts w:ascii="Arial" w:hAnsi="Arial" w:cs="Arial"/>
        </w:rPr>
        <w:t>Data to be</w:t>
      </w:r>
      <w:r w:rsidRPr="009C1961">
        <w:rPr>
          <w:rFonts w:ascii="Arial" w:hAnsi="Arial" w:cs="Arial"/>
        </w:rPr>
        <w:t xml:space="preserve"> include</w:t>
      </w:r>
      <w:r w:rsidR="000A7138" w:rsidRPr="009C1961">
        <w:rPr>
          <w:rFonts w:ascii="Arial" w:hAnsi="Arial" w:cs="Arial"/>
        </w:rPr>
        <w:t>d</w:t>
      </w:r>
      <w:r w:rsidRPr="009C1961">
        <w:rPr>
          <w:rFonts w:ascii="Arial" w:hAnsi="Arial" w:cs="Arial"/>
        </w:rPr>
        <w:t xml:space="preserve"> in </w:t>
      </w:r>
      <w:r w:rsidR="00363D7B">
        <w:rPr>
          <w:rFonts w:ascii="Arial" w:hAnsi="Arial" w:cs="Arial"/>
        </w:rPr>
        <w:t>water heater</w:t>
      </w:r>
      <w:r w:rsidR="00911F34" w:rsidRPr="009C1961">
        <w:rPr>
          <w:rFonts w:ascii="Arial" w:hAnsi="Arial" w:cs="Arial"/>
        </w:rPr>
        <w:t xml:space="preserve"> </w:t>
      </w:r>
      <w:r w:rsidRPr="009C1961">
        <w:rPr>
          <w:rFonts w:ascii="Arial" w:hAnsi="Arial" w:cs="Arial"/>
        </w:rPr>
        <w:t>emergency, operation</w:t>
      </w:r>
      <w:r w:rsidR="00182AAF" w:rsidRPr="009C1961">
        <w:rPr>
          <w:rFonts w:ascii="Arial" w:hAnsi="Arial" w:cs="Arial"/>
        </w:rPr>
        <w:t xml:space="preserve"> and</w:t>
      </w:r>
      <w:r w:rsidRPr="009C1961">
        <w:rPr>
          <w:rFonts w:ascii="Arial" w:hAnsi="Arial" w:cs="Arial"/>
        </w:rPr>
        <w:t xml:space="preserve"> maintenance manuals.</w:t>
      </w:r>
    </w:p>
    <w:p w14:paraId="17B7EC8D" w14:textId="77777777" w:rsidR="002772DB" w:rsidRPr="009C1961" w:rsidRDefault="002772DB" w:rsidP="00C3246C">
      <w:pPr>
        <w:pStyle w:val="PR1"/>
        <w:tabs>
          <w:tab w:val="left" w:pos="960"/>
        </w:tabs>
        <w:rPr>
          <w:rFonts w:ascii="Arial" w:hAnsi="Arial" w:cs="Arial"/>
        </w:rPr>
      </w:pPr>
      <w:r w:rsidRPr="009C1961">
        <w:rPr>
          <w:rFonts w:ascii="Arial" w:hAnsi="Arial" w:cs="Arial"/>
        </w:rPr>
        <w:t>Warranty</w:t>
      </w:r>
      <w:r w:rsidR="00902167" w:rsidRPr="009C1961">
        <w:rPr>
          <w:rFonts w:ascii="Arial" w:hAnsi="Arial" w:cs="Arial"/>
        </w:rPr>
        <w:t xml:space="preserve">: </w:t>
      </w:r>
      <w:r w:rsidRPr="009C1961">
        <w:rPr>
          <w:rFonts w:ascii="Arial" w:hAnsi="Arial" w:cs="Arial"/>
        </w:rPr>
        <w:t>S</w:t>
      </w:r>
      <w:r w:rsidR="0048126A" w:rsidRPr="009C1961">
        <w:rPr>
          <w:rFonts w:ascii="Arial" w:hAnsi="Arial" w:cs="Arial"/>
        </w:rPr>
        <w:t>tandard</w:t>
      </w:r>
      <w:r w:rsidRPr="009C1961">
        <w:rPr>
          <w:rFonts w:ascii="Arial" w:hAnsi="Arial" w:cs="Arial"/>
        </w:rPr>
        <w:t xml:space="preserve"> war</w:t>
      </w:r>
      <w:r w:rsidR="00C01975" w:rsidRPr="009C1961">
        <w:rPr>
          <w:rFonts w:ascii="Arial" w:hAnsi="Arial" w:cs="Arial"/>
        </w:rPr>
        <w:t>ranty specified in this Section</w:t>
      </w:r>
      <w:r w:rsidR="00C8180F">
        <w:rPr>
          <w:rFonts w:ascii="Arial" w:hAnsi="Arial" w:cs="Arial"/>
        </w:rPr>
        <w:t>.</w:t>
      </w:r>
    </w:p>
    <w:p w14:paraId="05FAAA7A" w14:textId="77777777" w:rsidR="002772DB" w:rsidRPr="009C1961" w:rsidRDefault="002772DB" w:rsidP="00C3246C">
      <w:pPr>
        <w:pStyle w:val="PR1"/>
        <w:tabs>
          <w:tab w:val="left" w:pos="960"/>
        </w:tabs>
        <w:rPr>
          <w:rFonts w:ascii="Arial" w:hAnsi="Arial" w:cs="Arial"/>
        </w:rPr>
      </w:pPr>
      <w:r w:rsidRPr="009C1961">
        <w:rPr>
          <w:rFonts w:ascii="Arial" w:hAnsi="Arial" w:cs="Arial"/>
        </w:rPr>
        <w:t>Other Information</w:t>
      </w:r>
      <w:r w:rsidR="00772CA0" w:rsidRPr="009C1961">
        <w:rPr>
          <w:rFonts w:ascii="Arial" w:hAnsi="Arial" w:cs="Arial"/>
        </w:rPr>
        <w:t>al Submittals</w:t>
      </w:r>
      <w:r w:rsidR="00C8180F">
        <w:rPr>
          <w:rFonts w:ascii="Arial" w:hAnsi="Arial" w:cs="Arial"/>
        </w:rPr>
        <w:t>.</w:t>
      </w:r>
    </w:p>
    <w:p w14:paraId="7C6AC835" w14:textId="77777777" w:rsidR="002772DB" w:rsidRPr="00C3389E" w:rsidRDefault="002772DB" w:rsidP="00C3246C">
      <w:pPr>
        <w:pStyle w:val="PR2"/>
        <w:tabs>
          <w:tab w:val="clear" w:pos="1440"/>
          <w:tab w:val="left" w:pos="1560"/>
        </w:tabs>
        <w:spacing w:before="240"/>
        <w:ind w:left="1536"/>
        <w:rPr>
          <w:rFonts w:ascii="Arial" w:hAnsi="Arial" w:cs="Arial"/>
          <w:szCs w:val="22"/>
        </w:rPr>
      </w:pPr>
      <w:r w:rsidRPr="00C3389E">
        <w:rPr>
          <w:rFonts w:ascii="Arial" w:hAnsi="Arial" w:cs="Arial"/>
          <w:szCs w:val="22"/>
        </w:rPr>
        <w:t>ASME Stamp Certification and Report:</w:t>
      </w:r>
      <w:r w:rsidR="00097ECB" w:rsidRPr="00C3389E">
        <w:rPr>
          <w:rFonts w:ascii="Arial" w:hAnsi="Arial" w:cs="Arial"/>
          <w:szCs w:val="22"/>
        </w:rPr>
        <w:t xml:space="preserve"> </w:t>
      </w:r>
      <w:r w:rsidRPr="00C3389E">
        <w:rPr>
          <w:rFonts w:ascii="Arial" w:hAnsi="Arial" w:cs="Arial"/>
          <w:szCs w:val="22"/>
        </w:rPr>
        <w:t xml:space="preserve">Submit "A," "S," or "PP" stamp certificate of authorization, as required by authorities having jurisdiction, and document hydrostatic testing of piping external to </w:t>
      </w:r>
      <w:r w:rsidR="00363D7B">
        <w:rPr>
          <w:rFonts w:ascii="Arial" w:hAnsi="Arial" w:cs="Arial"/>
          <w:szCs w:val="22"/>
        </w:rPr>
        <w:t>water heater</w:t>
      </w:r>
      <w:r w:rsidRPr="00C3389E">
        <w:rPr>
          <w:rFonts w:ascii="Arial" w:hAnsi="Arial" w:cs="Arial"/>
          <w:szCs w:val="22"/>
        </w:rPr>
        <w:t>.</w:t>
      </w:r>
    </w:p>
    <w:p w14:paraId="278F9ACF" w14:textId="77777777" w:rsidR="002772DB" w:rsidRPr="00C7468C" w:rsidRDefault="002772DB" w:rsidP="008360EA">
      <w:pPr>
        <w:pStyle w:val="ART"/>
        <w:tabs>
          <w:tab w:val="left" w:pos="984"/>
        </w:tabs>
        <w:ind w:left="984"/>
        <w:rPr>
          <w:rFonts w:ascii="Arial" w:hAnsi="Arial" w:cs="Arial"/>
        </w:rPr>
      </w:pPr>
      <w:r w:rsidRPr="00C7468C">
        <w:rPr>
          <w:rFonts w:ascii="Arial" w:hAnsi="Arial" w:cs="Arial"/>
        </w:rPr>
        <w:t>QUALITY ASSURANCE</w:t>
      </w:r>
    </w:p>
    <w:p w14:paraId="4B32ACEC" w14:textId="77777777" w:rsidR="002772DB" w:rsidRPr="00DA3CC5" w:rsidRDefault="002772DB" w:rsidP="008360EA">
      <w:pPr>
        <w:pStyle w:val="PR1"/>
        <w:tabs>
          <w:tab w:val="left" w:pos="960"/>
        </w:tabs>
        <w:ind w:left="960" w:hanging="672"/>
        <w:rPr>
          <w:rFonts w:ascii="Arial" w:hAnsi="Arial" w:cs="Arial"/>
        </w:rPr>
      </w:pPr>
      <w:r w:rsidRPr="00DA3CC5">
        <w:rPr>
          <w:rFonts w:ascii="Arial" w:hAnsi="Arial" w:cs="Arial"/>
        </w:rPr>
        <w:t>Electrical Components, Devices</w:t>
      </w:r>
      <w:r w:rsidR="00182AAF" w:rsidRPr="00DA3CC5">
        <w:rPr>
          <w:rFonts w:ascii="Arial" w:hAnsi="Arial" w:cs="Arial"/>
        </w:rPr>
        <w:t xml:space="preserve"> and</w:t>
      </w:r>
      <w:r w:rsidRPr="00DA3CC5">
        <w:rPr>
          <w:rFonts w:ascii="Arial" w:hAnsi="Arial" w:cs="Arial"/>
        </w:rPr>
        <w:t xml:space="preserve"> Accessories</w:t>
      </w:r>
      <w:r w:rsidR="00D56C3D">
        <w:rPr>
          <w:rFonts w:ascii="Arial" w:hAnsi="Arial" w:cs="Arial"/>
        </w:rPr>
        <w:t>:</w:t>
      </w:r>
      <w:r w:rsidR="009066A5" w:rsidRPr="00DA3CC5">
        <w:rPr>
          <w:rFonts w:ascii="Arial" w:hAnsi="Arial" w:cs="Arial"/>
        </w:rPr>
        <w:t xml:space="preserve"> </w:t>
      </w:r>
      <w:r w:rsidR="00DC2B89" w:rsidRPr="005F78D9">
        <w:rPr>
          <w:rFonts w:ascii="Arial" w:hAnsi="Arial" w:cs="Arial"/>
        </w:rPr>
        <w:t xml:space="preserve">Condensing </w:t>
      </w:r>
      <w:r w:rsidR="00DC2B89">
        <w:rPr>
          <w:rFonts w:ascii="Arial" w:hAnsi="Arial" w:cs="Arial"/>
        </w:rPr>
        <w:t>water heaters</w:t>
      </w:r>
      <w:r w:rsidR="00DC2B89" w:rsidRPr="00DA3CC5">
        <w:rPr>
          <w:rFonts w:ascii="Arial" w:hAnsi="Arial" w:cs="Arial"/>
        </w:rPr>
        <w:t xml:space="preserve"> </w:t>
      </w:r>
      <w:r w:rsidR="005550CB" w:rsidRPr="00DA3CC5">
        <w:rPr>
          <w:rFonts w:ascii="Arial" w:hAnsi="Arial" w:cs="Arial"/>
        </w:rPr>
        <w:t>must be l</w:t>
      </w:r>
      <w:r w:rsidRPr="00DA3CC5">
        <w:rPr>
          <w:rFonts w:ascii="Arial" w:hAnsi="Arial" w:cs="Arial"/>
        </w:rPr>
        <w:t>isted and labeled as defined in NFPA 70, Article 100, by a testing agency acceptable to authorities having jurisdiction, and marked for intended use.</w:t>
      </w:r>
    </w:p>
    <w:p w14:paraId="7220BCA3" w14:textId="77777777" w:rsidR="002772DB" w:rsidRPr="005F78D9" w:rsidRDefault="002772DB" w:rsidP="008360EA">
      <w:pPr>
        <w:pStyle w:val="PR1"/>
        <w:tabs>
          <w:tab w:val="left" w:pos="960"/>
        </w:tabs>
        <w:ind w:left="960" w:hanging="672"/>
        <w:rPr>
          <w:rFonts w:ascii="Arial" w:hAnsi="Arial" w:cs="Arial"/>
        </w:rPr>
      </w:pPr>
      <w:r w:rsidRPr="005F78D9">
        <w:rPr>
          <w:rFonts w:ascii="Arial" w:hAnsi="Arial" w:cs="Arial"/>
        </w:rPr>
        <w:t>ASME Compliance</w:t>
      </w:r>
      <w:r w:rsidR="00D56C3D">
        <w:rPr>
          <w:rFonts w:ascii="Arial" w:hAnsi="Arial" w:cs="Arial"/>
        </w:rPr>
        <w:t>:</w:t>
      </w:r>
      <w:r w:rsidR="009066A5" w:rsidRPr="005F78D9">
        <w:rPr>
          <w:rFonts w:ascii="Arial" w:hAnsi="Arial" w:cs="Arial"/>
        </w:rPr>
        <w:t xml:space="preserve"> </w:t>
      </w:r>
      <w:r w:rsidR="005550CB" w:rsidRPr="005F78D9">
        <w:rPr>
          <w:rFonts w:ascii="Arial" w:hAnsi="Arial" w:cs="Arial"/>
        </w:rPr>
        <w:t>C</w:t>
      </w:r>
      <w:r w:rsidR="00FE718A" w:rsidRPr="005F78D9">
        <w:rPr>
          <w:rFonts w:ascii="Arial" w:hAnsi="Arial" w:cs="Arial"/>
        </w:rPr>
        <w:t xml:space="preserve">ondensing </w:t>
      </w:r>
      <w:r w:rsidR="00DC2B89">
        <w:rPr>
          <w:rFonts w:ascii="Arial" w:hAnsi="Arial" w:cs="Arial"/>
        </w:rPr>
        <w:t xml:space="preserve">water heaters </w:t>
      </w:r>
      <w:r w:rsidR="005550CB" w:rsidRPr="005F78D9">
        <w:rPr>
          <w:rFonts w:ascii="Arial" w:hAnsi="Arial" w:cs="Arial"/>
        </w:rPr>
        <w:t xml:space="preserve">must be constructed </w:t>
      </w:r>
      <w:r w:rsidR="00FE718A" w:rsidRPr="005F78D9">
        <w:rPr>
          <w:rFonts w:ascii="Arial" w:hAnsi="Arial" w:cs="Arial"/>
        </w:rPr>
        <w:t xml:space="preserve">in accordance with ASME </w:t>
      </w:r>
      <w:r w:rsidR="00363D7B">
        <w:rPr>
          <w:rFonts w:ascii="Arial" w:hAnsi="Arial" w:cs="Arial"/>
        </w:rPr>
        <w:t>Water heater</w:t>
      </w:r>
      <w:r w:rsidR="009618A1" w:rsidRPr="005F78D9">
        <w:rPr>
          <w:rFonts w:ascii="Arial" w:hAnsi="Arial" w:cs="Arial"/>
        </w:rPr>
        <w:t xml:space="preserve"> and Pressure Vessel Code,</w:t>
      </w:r>
      <w:r w:rsidR="00FE718A" w:rsidRPr="005F78D9">
        <w:rPr>
          <w:rFonts w:ascii="Arial" w:hAnsi="Arial" w:cs="Arial"/>
        </w:rPr>
        <w:t xml:space="preserve"> Section IV </w:t>
      </w:r>
      <w:r w:rsidR="00DC2B89">
        <w:rPr>
          <w:rFonts w:ascii="Arial" w:hAnsi="Arial" w:cs="Arial"/>
        </w:rPr>
        <w:t>(HLW) Potable Water Heaters</w:t>
      </w:r>
      <w:r w:rsidR="00FE718A" w:rsidRPr="005F78D9">
        <w:rPr>
          <w:rFonts w:ascii="Arial" w:hAnsi="Arial" w:cs="Arial"/>
        </w:rPr>
        <w:t>.</w:t>
      </w:r>
    </w:p>
    <w:p w14:paraId="6CF1B06C" w14:textId="1BC40986" w:rsidR="00DB4CD7" w:rsidRDefault="00DB4CD7" w:rsidP="00DB4CD7">
      <w:pPr>
        <w:pStyle w:val="PR1"/>
        <w:rPr>
          <w:rFonts w:ascii="Arial" w:hAnsi="Arial" w:cs="Arial"/>
        </w:rPr>
      </w:pPr>
      <w:r>
        <w:rPr>
          <w:rFonts w:ascii="Arial" w:hAnsi="Arial" w:cs="Arial"/>
        </w:rPr>
        <w:t xml:space="preserve">DOE Compliance: Minimum </w:t>
      </w:r>
      <w:r w:rsidR="00DA1E5F">
        <w:rPr>
          <w:rFonts w:ascii="Arial" w:hAnsi="Arial" w:cs="Arial"/>
        </w:rPr>
        <w:t xml:space="preserve">thermal </w:t>
      </w:r>
      <w:r>
        <w:rPr>
          <w:rFonts w:ascii="Arial" w:hAnsi="Arial" w:cs="Arial"/>
        </w:rPr>
        <w:t xml:space="preserve">efficiency </w:t>
      </w:r>
      <w:r w:rsidR="00DA1E5F">
        <w:rPr>
          <w:rFonts w:ascii="Arial" w:hAnsi="Arial" w:cs="Arial"/>
        </w:rPr>
        <w:t xml:space="preserve">of 96% </w:t>
      </w:r>
      <w:r w:rsidR="00DA1E5F" w:rsidRPr="00DA1E5F">
        <w:rPr>
          <w:rFonts w:ascii="Arial" w:hAnsi="Arial" w:cs="Arial"/>
        </w:rPr>
        <w:t>at</w:t>
      </w:r>
      <w:r w:rsidR="00DA1E5F" w:rsidRPr="00DA1E5F">
        <w:rPr>
          <w:rFonts w:ascii="Arial" w:hAnsi="Arial" w:cs="Arial"/>
          <w:spacing w:val="-3"/>
        </w:rPr>
        <w:t xml:space="preserve"> </w:t>
      </w:r>
      <w:r w:rsidR="00DA1E5F" w:rsidRPr="00DA1E5F">
        <w:rPr>
          <w:rFonts w:ascii="Arial" w:hAnsi="Arial" w:cs="Arial"/>
        </w:rPr>
        <w:t>full firing</w:t>
      </w:r>
      <w:r w:rsidR="00DA1E5F" w:rsidRPr="00DA1E5F">
        <w:rPr>
          <w:rFonts w:ascii="Arial" w:hAnsi="Arial" w:cs="Arial"/>
          <w:spacing w:val="-3"/>
        </w:rPr>
        <w:t xml:space="preserve"> </w:t>
      </w:r>
      <w:r w:rsidR="00DA1E5F" w:rsidRPr="00DA1E5F">
        <w:rPr>
          <w:rFonts w:ascii="Arial" w:hAnsi="Arial" w:cs="Arial"/>
        </w:rPr>
        <w:t>rate</w:t>
      </w:r>
      <w:r w:rsidR="00DA1E5F" w:rsidRPr="00DA1E5F">
        <w:rPr>
          <w:rFonts w:ascii="Arial" w:hAnsi="Arial" w:cs="Arial"/>
          <w:spacing w:val="1"/>
        </w:rPr>
        <w:t xml:space="preserve"> </w:t>
      </w:r>
      <w:r w:rsidR="00DA1E5F">
        <w:rPr>
          <w:rFonts w:ascii="Arial" w:hAnsi="Arial" w:cs="Arial"/>
          <w:spacing w:val="1"/>
        </w:rPr>
        <w:t xml:space="preserve">shall be achieved </w:t>
      </w:r>
      <w:r w:rsidR="00DA1E5F" w:rsidRPr="00DA1E5F">
        <w:rPr>
          <w:rFonts w:ascii="Arial" w:hAnsi="Arial" w:cs="Arial"/>
        </w:rPr>
        <w:t>when</w:t>
      </w:r>
      <w:r w:rsidR="00DA1E5F" w:rsidRPr="00DA1E5F">
        <w:rPr>
          <w:rFonts w:ascii="Arial" w:hAnsi="Arial" w:cs="Arial"/>
          <w:spacing w:val="-2"/>
        </w:rPr>
        <w:t xml:space="preserve"> </w:t>
      </w:r>
      <w:r w:rsidR="00DA1E5F" w:rsidRPr="00DA1E5F">
        <w:rPr>
          <w:rFonts w:ascii="Arial" w:hAnsi="Arial" w:cs="Arial"/>
        </w:rPr>
        <w:t>tested</w:t>
      </w:r>
      <w:r w:rsidR="00DA1E5F" w:rsidRPr="00DA1E5F">
        <w:rPr>
          <w:rFonts w:ascii="Arial" w:hAnsi="Arial" w:cs="Arial"/>
          <w:spacing w:val="-1"/>
        </w:rPr>
        <w:t xml:space="preserve"> </w:t>
      </w:r>
      <w:r w:rsidR="00DA1E5F" w:rsidRPr="00DA1E5F">
        <w:rPr>
          <w:rFonts w:ascii="Arial" w:hAnsi="Arial" w:cs="Arial"/>
        </w:rPr>
        <w:t>to</w:t>
      </w:r>
      <w:r w:rsidR="00DA1E5F" w:rsidRPr="00DA1E5F">
        <w:rPr>
          <w:rFonts w:ascii="Arial" w:hAnsi="Arial" w:cs="Arial"/>
          <w:spacing w:val="-1"/>
        </w:rPr>
        <w:t xml:space="preserve"> </w:t>
      </w:r>
      <w:r>
        <w:rPr>
          <w:rFonts w:ascii="Arial" w:hAnsi="Arial" w:cs="Arial"/>
        </w:rPr>
        <w:t>10 CFR Part 431, Subpart G, Appendix C, "</w:t>
      </w:r>
      <w:r w:rsidRPr="00DB4CD7">
        <w:rPr>
          <w:rFonts w:ascii="Arial" w:hAnsi="Arial" w:cs="Arial"/>
        </w:rPr>
        <w:t>Uniform Test Method for the Measurement of Thermal Efficiency and Standby Loss of Gas-Fired and Oil-Fired Instantaneous Water Heaters and Hot Water Supply Boilers (Other Than Storage-Type Instantaneous Water Heaters)</w:t>
      </w:r>
      <w:r>
        <w:rPr>
          <w:rFonts w:ascii="Arial" w:hAnsi="Arial" w:cs="Arial"/>
        </w:rPr>
        <w:t>”</w:t>
      </w:r>
    </w:p>
    <w:p w14:paraId="4AAE0969" w14:textId="42F025BF" w:rsidR="00EB0CD7" w:rsidRDefault="00EB0CD7" w:rsidP="00DB4CD7">
      <w:pPr>
        <w:pStyle w:val="PR1"/>
        <w:rPr>
          <w:rFonts w:ascii="Arial" w:hAnsi="Arial" w:cs="Arial"/>
        </w:rPr>
      </w:pPr>
      <w:r>
        <w:rPr>
          <w:rFonts w:ascii="Arial" w:hAnsi="Arial" w:cs="Arial"/>
        </w:rPr>
        <w:t>AHRI</w:t>
      </w:r>
      <w:r w:rsidRPr="00EE0EA9">
        <w:rPr>
          <w:rFonts w:ascii="Arial" w:hAnsi="Arial" w:cs="Arial"/>
        </w:rPr>
        <w:t xml:space="preserve"> Performance Compliance: Condensing </w:t>
      </w:r>
      <w:r w:rsidR="00C12F4F">
        <w:rPr>
          <w:rFonts w:ascii="Arial" w:hAnsi="Arial" w:cs="Arial"/>
        </w:rPr>
        <w:t xml:space="preserve">water heaters </w:t>
      </w:r>
      <w:r w:rsidRPr="00EE0EA9">
        <w:rPr>
          <w:rFonts w:ascii="Arial" w:hAnsi="Arial" w:cs="Arial"/>
        </w:rPr>
        <w:t xml:space="preserve">must be rated in accordance with </w:t>
      </w:r>
      <w:r w:rsidR="00C12F4F">
        <w:rPr>
          <w:rFonts w:ascii="Arial" w:hAnsi="Arial" w:cs="Arial"/>
        </w:rPr>
        <w:t xml:space="preserve">  </w:t>
      </w:r>
      <w:r w:rsidRPr="00EE0EA9">
        <w:rPr>
          <w:rFonts w:ascii="Arial" w:hAnsi="Arial" w:cs="Arial"/>
        </w:rPr>
        <w:t xml:space="preserve">applicable federal testing methods and </w:t>
      </w:r>
      <w:r>
        <w:rPr>
          <w:rFonts w:ascii="Arial" w:hAnsi="Arial" w:cs="Arial"/>
        </w:rPr>
        <w:t>is</w:t>
      </w:r>
      <w:r w:rsidRPr="00EE0EA9">
        <w:rPr>
          <w:rFonts w:ascii="Arial" w:hAnsi="Arial" w:cs="Arial"/>
        </w:rPr>
        <w:t xml:space="preserve"> capable of achieving the energy efficiency and performance ratings within prescribed tolerances</w:t>
      </w:r>
    </w:p>
    <w:p w14:paraId="0F0A1F24" w14:textId="01A3D21D" w:rsidR="002772DB" w:rsidRPr="00DB4CD7" w:rsidRDefault="002772DB" w:rsidP="008360EA">
      <w:pPr>
        <w:pStyle w:val="PR1"/>
        <w:tabs>
          <w:tab w:val="left" w:pos="960"/>
        </w:tabs>
        <w:ind w:left="960" w:hanging="672"/>
        <w:rPr>
          <w:rFonts w:ascii="Arial" w:hAnsi="Arial" w:cs="Arial"/>
        </w:rPr>
      </w:pPr>
      <w:r w:rsidRPr="00DB4CD7">
        <w:rPr>
          <w:rFonts w:ascii="Arial" w:hAnsi="Arial" w:cs="Arial"/>
        </w:rPr>
        <w:t>Compliance</w:t>
      </w:r>
      <w:r w:rsidR="00DA3CC5" w:rsidRPr="00DB4CD7">
        <w:rPr>
          <w:rFonts w:ascii="Arial" w:hAnsi="Arial" w:cs="Arial"/>
        </w:rPr>
        <w:t xml:space="preserve">. </w:t>
      </w:r>
      <w:r w:rsidR="00DC2B89" w:rsidRPr="00DB4CD7">
        <w:rPr>
          <w:rFonts w:ascii="Arial" w:hAnsi="Arial" w:cs="Arial"/>
        </w:rPr>
        <w:t>Condensing water heaters</w:t>
      </w:r>
      <w:r w:rsidR="009618A1" w:rsidRPr="00DB4CD7">
        <w:rPr>
          <w:rFonts w:ascii="Arial" w:hAnsi="Arial" w:cs="Arial"/>
        </w:rPr>
        <w:t xml:space="preserve"> must be t</w:t>
      </w:r>
      <w:r w:rsidRPr="00DB4CD7">
        <w:rPr>
          <w:rFonts w:ascii="Arial" w:hAnsi="Arial" w:cs="Arial"/>
        </w:rPr>
        <w:t>est</w:t>
      </w:r>
      <w:r w:rsidR="009618A1" w:rsidRPr="00DB4CD7">
        <w:rPr>
          <w:rFonts w:ascii="Arial" w:hAnsi="Arial" w:cs="Arial"/>
        </w:rPr>
        <w:t>ed</w:t>
      </w:r>
      <w:r w:rsidRPr="00DB4CD7">
        <w:rPr>
          <w:rFonts w:ascii="Arial" w:hAnsi="Arial" w:cs="Arial"/>
        </w:rPr>
        <w:t xml:space="preserve"> for compliance with UL 795, "Commercial-Industrial Gas Heating Equipment"</w:t>
      </w:r>
      <w:r w:rsidR="006177B4">
        <w:rPr>
          <w:rFonts w:ascii="Arial" w:hAnsi="Arial" w:cs="Arial"/>
        </w:rPr>
        <w:t xml:space="preserve"> or </w:t>
      </w:r>
      <w:r w:rsidR="006177B4" w:rsidRPr="002E5296">
        <w:rPr>
          <w:rFonts w:ascii="Arial" w:hAnsi="Arial" w:cs="Arial"/>
        </w:rPr>
        <w:t>ANSI Z21.10.3 /CSA 4.3 “Gas Water Heaters</w:t>
      </w:r>
      <w:r w:rsidR="006177B4">
        <w:rPr>
          <w:rFonts w:ascii="Arial" w:hAnsi="Arial" w:cs="Arial"/>
        </w:rPr>
        <w:t xml:space="preserve">”. </w:t>
      </w:r>
      <w:r w:rsidRPr="00DB4CD7">
        <w:rPr>
          <w:rFonts w:ascii="Arial" w:hAnsi="Arial" w:cs="Arial"/>
        </w:rPr>
        <w:t xml:space="preserve"> </w:t>
      </w:r>
      <w:r w:rsidR="00DC2B89" w:rsidRPr="00DB4CD7">
        <w:rPr>
          <w:rFonts w:ascii="Arial" w:hAnsi="Arial" w:cs="Arial"/>
        </w:rPr>
        <w:t xml:space="preserve">Condensing water heaters </w:t>
      </w:r>
      <w:r w:rsidRPr="00DB4CD7">
        <w:rPr>
          <w:rFonts w:ascii="Arial" w:hAnsi="Arial" w:cs="Arial"/>
        </w:rPr>
        <w:t>shall be listed and labeled by a testing agency acceptable to authorities having jurisdiction.</w:t>
      </w:r>
    </w:p>
    <w:p w14:paraId="12595DF4" w14:textId="77777777" w:rsidR="00FE718A" w:rsidRDefault="00FE718A" w:rsidP="006B49EC">
      <w:pPr>
        <w:pStyle w:val="PR1"/>
        <w:tabs>
          <w:tab w:val="left" w:pos="960"/>
        </w:tabs>
        <w:ind w:left="965" w:hanging="677"/>
        <w:rPr>
          <w:rFonts w:ascii="Arial" w:hAnsi="Arial" w:cs="Arial"/>
        </w:rPr>
      </w:pPr>
      <w:r w:rsidRPr="005F78D9">
        <w:rPr>
          <w:rFonts w:ascii="Arial" w:hAnsi="Arial" w:cs="Arial"/>
        </w:rPr>
        <w:lastRenderedPageBreak/>
        <w:t>NOx Emission Standards</w:t>
      </w:r>
      <w:r w:rsidR="00DA3CC5" w:rsidRPr="005F78D9">
        <w:rPr>
          <w:rFonts w:ascii="Arial" w:hAnsi="Arial" w:cs="Arial"/>
        </w:rPr>
        <w:t xml:space="preserve">. </w:t>
      </w:r>
      <w:r w:rsidRPr="005F78D9">
        <w:rPr>
          <w:rFonts w:ascii="Arial" w:hAnsi="Arial" w:cs="Arial"/>
        </w:rPr>
        <w:t xml:space="preserve">When installed and operated in accordance </w:t>
      </w:r>
      <w:r w:rsidR="009618A1" w:rsidRPr="005F78D9">
        <w:rPr>
          <w:rFonts w:ascii="Arial" w:hAnsi="Arial" w:cs="Arial"/>
        </w:rPr>
        <w:t>with</w:t>
      </w:r>
      <w:r w:rsidRPr="005F78D9">
        <w:rPr>
          <w:rFonts w:ascii="Arial" w:hAnsi="Arial" w:cs="Arial"/>
        </w:rPr>
        <w:t xml:space="preserve"> manufacturer’s instructions, </w:t>
      </w:r>
      <w:r w:rsidR="00DC2B89">
        <w:rPr>
          <w:rFonts w:ascii="Arial" w:hAnsi="Arial" w:cs="Arial"/>
        </w:rPr>
        <w:t>c</w:t>
      </w:r>
      <w:r w:rsidR="00DC2B89" w:rsidRPr="005F78D9">
        <w:rPr>
          <w:rFonts w:ascii="Arial" w:hAnsi="Arial" w:cs="Arial"/>
        </w:rPr>
        <w:t xml:space="preserve">ondensing </w:t>
      </w:r>
      <w:r w:rsidR="00DC2B89">
        <w:rPr>
          <w:rFonts w:ascii="Arial" w:hAnsi="Arial" w:cs="Arial"/>
        </w:rPr>
        <w:t>water heaters</w:t>
      </w:r>
      <w:r w:rsidR="00DC2B89" w:rsidRPr="005F78D9">
        <w:rPr>
          <w:rFonts w:ascii="Arial" w:hAnsi="Arial" w:cs="Arial"/>
        </w:rPr>
        <w:t xml:space="preserve"> </w:t>
      </w:r>
      <w:r w:rsidRPr="005F78D9">
        <w:rPr>
          <w:rFonts w:ascii="Arial" w:hAnsi="Arial" w:cs="Arial"/>
        </w:rPr>
        <w:t>hall comply with the NOx emission standards outlined in South Coast Air Quality Management District (SCAQMD), Rule 1146.2; and the Texas Commission on Environmental Quality (TCEQ), Title 30, Chapter 117, Rule</w:t>
      </w:r>
      <w:r w:rsidR="005550CB" w:rsidRPr="005F78D9">
        <w:rPr>
          <w:rFonts w:ascii="Arial" w:hAnsi="Arial" w:cs="Arial"/>
        </w:rPr>
        <w:t xml:space="preserve"> </w:t>
      </w:r>
      <w:r w:rsidRPr="005F78D9">
        <w:rPr>
          <w:rFonts w:ascii="Arial" w:hAnsi="Arial" w:cs="Arial"/>
        </w:rPr>
        <w:t>117.465.</w:t>
      </w:r>
    </w:p>
    <w:p w14:paraId="0976241F" w14:textId="1AD1F981" w:rsidR="00982970" w:rsidRDefault="00982970" w:rsidP="006B49EC">
      <w:pPr>
        <w:pStyle w:val="PR1"/>
        <w:tabs>
          <w:tab w:val="left" w:pos="960"/>
        </w:tabs>
        <w:ind w:left="965" w:hanging="677"/>
        <w:rPr>
          <w:rFonts w:ascii="Arial" w:hAnsi="Arial" w:cs="Arial"/>
        </w:rPr>
      </w:pPr>
      <w:r>
        <w:rPr>
          <w:rFonts w:ascii="Arial" w:hAnsi="Arial" w:cs="Arial"/>
        </w:rPr>
        <w:t xml:space="preserve">Low Lead Compliance: Condensing water heaters must be third party classified to meet the requirements of ANSI/NSF 372, </w:t>
      </w:r>
      <w:r w:rsidR="005901E9">
        <w:rPr>
          <w:rFonts w:ascii="Arial" w:hAnsi="Arial" w:cs="Arial"/>
        </w:rPr>
        <w:t>hence that the weighted average of the wetted surface area in contact with potable water must be no greater than 0.25% lead content.</w:t>
      </w:r>
    </w:p>
    <w:p w14:paraId="045D7A7F" w14:textId="49056BBF" w:rsidR="00DA1E5F" w:rsidRPr="00DA1E5F" w:rsidRDefault="00DA1E5F" w:rsidP="00DF07D4">
      <w:pPr>
        <w:pStyle w:val="PR1"/>
        <w:ind w:left="965" w:hanging="677"/>
        <w:rPr>
          <w:rFonts w:ascii="Arial" w:hAnsi="Arial" w:cs="Arial"/>
        </w:rPr>
      </w:pPr>
      <w:r w:rsidRPr="00DA1E5F">
        <w:rPr>
          <w:rFonts w:ascii="Arial" w:hAnsi="Arial" w:cs="Arial"/>
        </w:rPr>
        <w:t xml:space="preserve"> The water heater will comply with current ASHRAE 90.1 requirements.</w:t>
      </w:r>
    </w:p>
    <w:p w14:paraId="145481DF" w14:textId="77777777" w:rsidR="002772DB" w:rsidRPr="007B5CA0" w:rsidRDefault="002772DB" w:rsidP="006B49EC">
      <w:pPr>
        <w:pStyle w:val="ART"/>
        <w:tabs>
          <w:tab w:val="left" w:pos="990"/>
        </w:tabs>
        <w:ind w:left="979"/>
        <w:rPr>
          <w:rFonts w:ascii="Arial" w:hAnsi="Arial" w:cs="Arial"/>
        </w:rPr>
      </w:pPr>
      <w:r w:rsidRPr="007B5CA0">
        <w:rPr>
          <w:rFonts w:ascii="Arial" w:hAnsi="Arial" w:cs="Arial"/>
        </w:rPr>
        <w:t>COORDINATION</w:t>
      </w:r>
    </w:p>
    <w:p w14:paraId="0906FBDE" w14:textId="77777777" w:rsidR="002772DB" w:rsidRPr="007B5CA0" w:rsidRDefault="002772DB" w:rsidP="00AB5F0D">
      <w:pPr>
        <w:pStyle w:val="PR1"/>
        <w:tabs>
          <w:tab w:val="left" w:pos="960"/>
        </w:tabs>
        <w:ind w:left="960" w:hanging="672"/>
        <w:rPr>
          <w:rFonts w:ascii="Arial" w:hAnsi="Arial" w:cs="Arial"/>
        </w:rPr>
      </w:pPr>
      <w:r w:rsidRPr="007B5CA0">
        <w:rPr>
          <w:rFonts w:ascii="Arial" w:hAnsi="Arial" w:cs="Arial"/>
        </w:rPr>
        <w:t>Coordinate size and location of concrete bases.</w:t>
      </w:r>
      <w:r w:rsidR="00097ECB" w:rsidRPr="007B5CA0">
        <w:rPr>
          <w:rFonts w:ascii="Arial" w:hAnsi="Arial" w:cs="Arial"/>
        </w:rPr>
        <w:t xml:space="preserve"> </w:t>
      </w:r>
      <w:r w:rsidRPr="007B5CA0">
        <w:rPr>
          <w:rFonts w:ascii="Arial" w:hAnsi="Arial" w:cs="Arial"/>
        </w:rPr>
        <w:t>Cast anchor-bolt inserts into bases.</w:t>
      </w:r>
      <w:r w:rsidR="00097ECB" w:rsidRPr="007B5CA0">
        <w:rPr>
          <w:rFonts w:ascii="Arial" w:hAnsi="Arial" w:cs="Arial"/>
        </w:rPr>
        <w:t xml:space="preserve"> </w:t>
      </w:r>
      <w:r w:rsidRPr="007B5CA0">
        <w:rPr>
          <w:rFonts w:ascii="Arial" w:hAnsi="Arial" w:cs="Arial"/>
        </w:rPr>
        <w:t>Concrete, reinforcement</w:t>
      </w:r>
      <w:r w:rsidR="00182AAF" w:rsidRPr="007B5CA0">
        <w:rPr>
          <w:rFonts w:ascii="Arial" w:hAnsi="Arial" w:cs="Arial"/>
        </w:rPr>
        <w:t xml:space="preserve"> and</w:t>
      </w:r>
      <w:r w:rsidRPr="007B5CA0">
        <w:rPr>
          <w:rFonts w:ascii="Arial" w:hAnsi="Arial" w:cs="Arial"/>
        </w:rPr>
        <w:t xml:space="preserve"> formwork requirements are specified in Division 03.</w:t>
      </w:r>
    </w:p>
    <w:p w14:paraId="6BF91B6F" w14:textId="77777777" w:rsidR="002772DB" w:rsidRPr="00C166D6" w:rsidRDefault="002772DB" w:rsidP="00C166D6">
      <w:pPr>
        <w:pStyle w:val="ART"/>
        <w:tabs>
          <w:tab w:val="left" w:pos="984"/>
        </w:tabs>
        <w:ind w:left="984"/>
        <w:rPr>
          <w:rFonts w:ascii="Arial" w:hAnsi="Arial" w:cs="Arial"/>
        </w:rPr>
      </w:pPr>
      <w:r w:rsidRPr="00C166D6">
        <w:rPr>
          <w:rFonts w:ascii="Arial" w:hAnsi="Arial" w:cs="Arial"/>
        </w:rPr>
        <w:t>WARRANTY</w:t>
      </w:r>
    </w:p>
    <w:p w14:paraId="4E9E5C79" w14:textId="77777777" w:rsidR="002772DB" w:rsidRPr="00BA0C1B" w:rsidRDefault="00F80E47" w:rsidP="00BA0C1B">
      <w:pPr>
        <w:pStyle w:val="PR1"/>
        <w:tabs>
          <w:tab w:val="left" w:pos="960"/>
        </w:tabs>
        <w:ind w:left="960" w:hanging="672"/>
        <w:rPr>
          <w:rFonts w:ascii="Arial" w:hAnsi="Arial" w:cs="Arial"/>
        </w:rPr>
      </w:pPr>
      <w:r w:rsidRPr="00BA0C1B">
        <w:rPr>
          <w:rFonts w:ascii="Arial" w:hAnsi="Arial" w:cs="Arial"/>
        </w:rPr>
        <w:t>S</w:t>
      </w:r>
      <w:r w:rsidR="00B76552" w:rsidRPr="00BA0C1B">
        <w:rPr>
          <w:rFonts w:ascii="Arial" w:hAnsi="Arial" w:cs="Arial"/>
        </w:rPr>
        <w:t>tandard</w:t>
      </w:r>
      <w:r w:rsidRPr="00BA0C1B">
        <w:rPr>
          <w:rFonts w:ascii="Arial" w:hAnsi="Arial" w:cs="Arial"/>
        </w:rPr>
        <w:t xml:space="preserve"> Warranty</w:t>
      </w:r>
      <w:r w:rsidR="00C166D6" w:rsidRPr="00BA0C1B">
        <w:rPr>
          <w:rFonts w:ascii="Arial" w:hAnsi="Arial" w:cs="Arial"/>
        </w:rPr>
        <w:t xml:space="preserve">: </w:t>
      </w:r>
      <w:r w:rsidR="00363D7B">
        <w:rPr>
          <w:rFonts w:ascii="Arial" w:hAnsi="Arial" w:cs="Arial"/>
        </w:rPr>
        <w:t>Water heater</w:t>
      </w:r>
      <w:r w:rsidR="005550CB" w:rsidRPr="00BA0C1B">
        <w:rPr>
          <w:rFonts w:ascii="Arial" w:hAnsi="Arial" w:cs="Arial"/>
        </w:rPr>
        <w:t>s shall include m</w:t>
      </w:r>
      <w:r w:rsidR="002772DB" w:rsidRPr="00BA0C1B">
        <w:rPr>
          <w:rFonts w:ascii="Arial" w:hAnsi="Arial" w:cs="Arial"/>
        </w:rPr>
        <w:t xml:space="preserve">anufacturer's standard form in which manufacturer agrees to repair or replace components of </w:t>
      </w:r>
      <w:r w:rsidR="00363D7B">
        <w:rPr>
          <w:rFonts w:ascii="Arial" w:hAnsi="Arial" w:cs="Arial"/>
        </w:rPr>
        <w:t>water heater</w:t>
      </w:r>
      <w:r w:rsidR="002772DB" w:rsidRPr="00BA0C1B">
        <w:rPr>
          <w:rFonts w:ascii="Arial" w:hAnsi="Arial" w:cs="Arial"/>
        </w:rPr>
        <w:t>s that fail in materials or workmanship within specified warranty period.</w:t>
      </w:r>
    </w:p>
    <w:p w14:paraId="2C4E5E35" w14:textId="4F0C8141" w:rsidR="002772DB" w:rsidRPr="00BD5BE3" w:rsidRDefault="002772DB" w:rsidP="004508B4">
      <w:pPr>
        <w:pStyle w:val="PR2"/>
        <w:keepNext/>
        <w:tabs>
          <w:tab w:val="clear" w:pos="1440"/>
          <w:tab w:val="left" w:pos="1560"/>
        </w:tabs>
        <w:spacing w:before="240"/>
        <w:ind w:left="1541"/>
        <w:rPr>
          <w:rFonts w:ascii="Arial" w:hAnsi="Arial" w:cs="Arial"/>
          <w:szCs w:val="22"/>
        </w:rPr>
      </w:pPr>
      <w:r w:rsidRPr="00BD5BE3">
        <w:rPr>
          <w:rFonts w:ascii="Arial" w:hAnsi="Arial" w:cs="Arial"/>
          <w:szCs w:val="22"/>
        </w:rPr>
        <w:t>Warranty Period f</w:t>
      </w:r>
      <w:r w:rsidR="00195C1E" w:rsidRPr="00BD5BE3">
        <w:rPr>
          <w:rFonts w:ascii="Arial" w:hAnsi="Arial" w:cs="Arial"/>
          <w:szCs w:val="22"/>
        </w:rPr>
        <w:t xml:space="preserve">or Fire-Tube Condensing </w:t>
      </w:r>
      <w:r w:rsidR="00363D7B">
        <w:rPr>
          <w:rFonts w:ascii="Arial" w:hAnsi="Arial" w:cs="Arial"/>
          <w:szCs w:val="22"/>
        </w:rPr>
        <w:t>Water heater</w:t>
      </w:r>
      <w:r w:rsidR="00195C1E" w:rsidRPr="00BD5BE3">
        <w:rPr>
          <w:rFonts w:ascii="Arial" w:hAnsi="Arial" w:cs="Arial"/>
          <w:szCs w:val="22"/>
        </w:rPr>
        <w:t>s</w:t>
      </w:r>
      <w:r w:rsidR="00C8180F">
        <w:rPr>
          <w:rFonts w:ascii="Arial" w:hAnsi="Arial" w:cs="Arial"/>
          <w:szCs w:val="22"/>
        </w:rPr>
        <w:t>:</w:t>
      </w:r>
      <w:r w:rsidR="00512CD6">
        <w:rPr>
          <w:rFonts w:ascii="Arial" w:hAnsi="Arial" w:cs="Arial"/>
          <w:szCs w:val="22"/>
        </w:rPr>
        <w:t xml:space="preserve"> </w:t>
      </w:r>
    </w:p>
    <w:p w14:paraId="5580DF55" w14:textId="1E3917C8" w:rsidR="002772DB" w:rsidRPr="00512CD6" w:rsidRDefault="00763C1A" w:rsidP="00E12944">
      <w:pPr>
        <w:pStyle w:val="ListAlpha"/>
        <w:keepNext/>
        <w:spacing w:after="0"/>
        <w:ind w:left="1920"/>
        <w:rPr>
          <w:sz w:val="22"/>
          <w:szCs w:val="22"/>
        </w:rPr>
      </w:pPr>
      <w:r w:rsidRPr="00512CD6">
        <w:rPr>
          <w:sz w:val="22"/>
          <w:szCs w:val="22"/>
        </w:rPr>
        <w:t>The pressure vessel</w:t>
      </w:r>
      <w:r w:rsidR="00277C21" w:rsidRPr="00512CD6">
        <w:rPr>
          <w:sz w:val="22"/>
          <w:szCs w:val="22"/>
        </w:rPr>
        <w:t xml:space="preserve"> shall carry a </w:t>
      </w:r>
      <w:r w:rsidR="00D37660" w:rsidRPr="00512CD6">
        <w:rPr>
          <w:sz w:val="22"/>
          <w:szCs w:val="22"/>
        </w:rPr>
        <w:t>15-year</w:t>
      </w:r>
      <w:r w:rsidR="00512CD6" w:rsidRPr="00512CD6">
        <w:rPr>
          <w:sz w:val="22"/>
          <w:szCs w:val="22"/>
        </w:rPr>
        <w:t xml:space="preserve"> </w:t>
      </w:r>
      <w:r w:rsidR="0081119D">
        <w:rPr>
          <w:sz w:val="22"/>
          <w:szCs w:val="22"/>
        </w:rPr>
        <w:t xml:space="preserve">from shipment, </w:t>
      </w:r>
      <w:r w:rsidR="00327402">
        <w:rPr>
          <w:sz w:val="22"/>
          <w:szCs w:val="22"/>
        </w:rPr>
        <w:t xml:space="preserve">limited </w:t>
      </w:r>
      <w:r w:rsidR="00D37660" w:rsidRPr="00512CD6">
        <w:rPr>
          <w:sz w:val="22"/>
          <w:szCs w:val="22"/>
        </w:rPr>
        <w:t>warranty (8 years non-prorated, 7 years prorated) covering manufacturing or material defects,</w:t>
      </w:r>
      <w:r w:rsidR="00512CD6" w:rsidRPr="00512CD6">
        <w:rPr>
          <w:sz w:val="22"/>
          <w:szCs w:val="22"/>
        </w:rPr>
        <w:t xml:space="preserve"> </w:t>
      </w:r>
      <w:r w:rsidR="00D37660" w:rsidRPr="00512CD6">
        <w:rPr>
          <w:sz w:val="22"/>
          <w:szCs w:val="22"/>
        </w:rPr>
        <w:t>waterside or fire side corrosion, leaks, and/or the production of rusty water. Warranties must be directly provided from the water heater manufacturer. Warranties provided by distributors, contractors, sales representatives or third</w:t>
      </w:r>
      <w:r w:rsidR="00512CD6" w:rsidRPr="00512CD6">
        <w:rPr>
          <w:sz w:val="22"/>
          <w:szCs w:val="22"/>
        </w:rPr>
        <w:t xml:space="preserve"> </w:t>
      </w:r>
      <w:r w:rsidR="00D37660" w:rsidRPr="00512CD6">
        <w:rPr>
          <w:sz w:val="22"/>
          <w:szCs w:val="22"/>
        </w:rPr>
        <w:t>party insurers will not be accepted.</w:t>
      </w:r>
    </w:p>
    <w:p w14:paraId="4C04B60A" w14:textId="77777777" w:rsidR="00763C1A" w:rsidRPr="004508B4" w:rsidRDefault="00763C1A" w:rsidP="00BD5BE3">
      <w:pPr>
        <w:pStyle w:val="ListAlpha"/>
        <w:tabs>
          <w:tab w:val="num" w:pos="1920"/>
        </w:tabs>
        <w:spacing w:after="0"/>
        <w:ind w:left="1920"/>
        <w:rPr>
          <w:sz w:val="22"/>
          <w:szCs w:val="22"/>
        </w:rPr>
      </w:pPr>
      <w:r w:rsidRPr="004508B4">
        <w:rPr>
          <w:sz w:val="22"/>
          <w:szCs w:val="22"/>
        </w:rPr>
        <w:t xml:space="preserve">Manufacturer labeled control panels are conditionally warranted against failure for two </w:t>
      </w:r>
      <w:r w:rsidR="00146827" w:rsidRPr="004508B4">
        <w:rPr>
          <w:sz w:val="22"/>
          <w:szCs w:val="22"/>
        </w:rPr>
        <w:t>(2)</w:t>
      </w:r>
      <w:r w:rsidR="00146827">
        <w:rPr>
          <w:sz w:val="22"/>
          <w:szCs w:val="22"/>
        </w:rPr>
        <w:t xml:space="preserve"> </w:t>
      </w:r>
      <w:r w:rsidRPr="004508B4">
        <w:rPr>
          <w:sz w:val="22"/>
          <w:szCs w:val="22"/>
        </w:rPr>
        <w:t>years from shipment.</w:t>
      </w:r>
    </w:p>
    <w:p w14:paraId="65547502" w14:textId="32A0AC82" w:rsidR="008D6774" w:rsidRDefault="00763C1A" w:rsidP="00FC3EA1">
      <w:pPr>
        <w:pStyle w:val="ListAlpha"/>
        <w:tabs>
          <w:tab w:val="num" w:pos="1920"/>
        </w:tabs>
        <w:spacing w:after="0"/>
        <w:ind w:left="1920"/>
        <w:rPr>
          <w:sz w:val="22"/>
          <w:szCs w:val="22"/>
        </w:rPr>
      </w:pPr>
      <w:r w:rsidRPr="008D6774">
        <w:rPr>
          <w:sz w:val="22"/>
          <w:szCs w:val="22"/>
        </w:rPr>
        <w:t xml:space="preserve">All other components, </w:t>
      </w:r>
      <w:r w:rsidR="002E5296" w:rsidRPr="008D6774">
        <w:rPr>
          <w:sz w:val="22"/>
          <w:szCs w:val="22"/>
        </w:rPr>
        <w:t>except for</w:t>
      </w:r>
      <w:r w:rsidRPr="008D6774">
        <w:rPr>
          <w:sz w:val="22"/>
          <w:szCs w:val="22"/>
        </w:rPr>
        <w:t xml:space="preserve"> the igniter and flame detector, are conditionally guaranteed against any failure for 1</w:t>
      </w:r>
      <w:r w:rsidR="00020DEA">
        <w:rPr>
          <w:sz w:val="22"/>
          <w:szCs w:val="22"/>
        </w:rPr>
        <w:t xml:space="preserve"> </w:t>
      </w:r>
      <w:r w:rsidR="00512CD6" w:rsidRPr="008D6774">
        <w:rPr>
          <w:sz w:val="22"/>
          <w:szCs w:val="22"/>
        </w:rPr>
        <w:t>year</w:t>
      </w:r>
      <w:r w:rsidRPr="008D6774">
        <w:rPr>
          <w:sz w:val="22"/>
          <w:szCs w:val="22"/>
        </w:rPr>
        <w:t xml:space="preserve"> from shipment</w:t>
      </w:r>
      <w:r w:rsidR="00C8180F" w:rsidRPr="008D6774">
        <w:rPr>
          <w:sz w:val="22"/>
          <w:szCs w:val="22"/>
        </w:rPr>
        <w:t>.</w:t>
      </w:r>
    </w:p>
    <w:p w14:paraId="75B6B993" w14:textId="77777777" w:rsidR="008D6774" w:rsidRPr="008D6774" w:rsidRDefault="008D6774" w:rsidP="008D6774">
      <w:pPr>
        <w:pStyle w:val="PR1"/>
        <w:rPr>
          <w:rFonts w:ascii="Arial" w:hAnsi="Arial" w:cs="Arial"/>
        </w:rPr>
      </w:pPr>
      <w:r w:rsidRPr="008D6774">
        <w:rPr>
          <w:rFonts w:ascii="Arial" w:hAnsi="Arial" w:cs="Arial"/>
        </w:rPr>
        <w:t>The water heater shall have a first year service policy, which shall cover labor and freight costs under certain conditions for warranty covered services for a period of 1 year from date of startup.</w:t>
      </w:r>
    </w:p>
    <w:p w14:paraId="0070209D" w14:textId="6DC6DD16" w:rsidR="008D6774" w:rsidRPr="008D6774" w:rsidRDefault="008D6774" w:rsidP="008D6774">
      <w:pPr>
        <w:pStyle w:val="PR1"/>
        <w:rPr>
          <w:rFonts w:ascii="Arial" w:hAnsi="Arial" w:cs="Arial"/>
        </w:rPr>
      </w:pPr>
      <w:r w:rsidRPr="008D6774">
        <w:rPr>
          <w:rFonts w:ascii="Arial" w:hAnsi="Arial" w:cs="Arial"/>
          <w:color w:val="FF0000"/>
        </w:rPr>
        <w:t xml:space="preserve">&lt;OPTIONAL&gt; </w:t>
      </w:r>
      <w:r w:rsidRPr="008D6774">
        <w:rPr>
          <w:rFonts w:ascii="Arial" w:hAnsi="Arial" w:cs="Arial"/>
        </w:rPr>
        <w:t>The water heater shall have a</w:t>
      </w:r>
      <w:r w:rsidR="00900D86">
        <w:rPr>
          <w:rFonts w:ascii="Arial" w:hAnsi="Arial" w:cs="Arial"/>
        </w:rPr>
        <w:t>n</w:t>
      </w:r>
      <w:r w:rsidRPr="008D6774">
        <w:rPr>
          <w:rFonts w:ascii="Arial" w:hAnsi="Arial" w:cs="Arial"/>
        </w:rPr>
        <w:t xml:space="preserve"> </w:t>
      </w:r>
      <w:r w:rsidR="00020DEA">
        <w:rPr>
          <w:rFonts w:ascii="Arial" w:hAnsi="Arial" w:cs="Arial"/>
        </w:rPr>
        <w:t>extended</w:t>
      </w:r>
      <w:r w:rsidRPr="008D6774">
        <w:rPr>
          <w:rFonts w:ascii="Arial" w:hAnsi="Arial" w:cs="Arial"/>
        </w:rPr>
        <w:t xml:space="preserve"> service policy which shall cover labor and freight costs under certain conditions for warranty covered services for a period of </w:t>
      </w:r>
      <w:r w:rsidR="00020DEA">
        <w:rPr>
          <w:rFonts w:ascii="Arial" w:hAnsi="Arial" w:cs="Arial"/>
        </w:rPr>
        <w:t>2</w:t>
      </w:r>
      <w:r w:rsidRPr="008D6774">
        <w:rPr>
          <w:rFonts w:ascii="Arial" w:hAnsi="Arial" w:cs="Arial"/>
        </w:rPr>
        <w:t xml:space="preserve"> years from date of startup.</w:t>
      </w:r>
    </w:p>
    <w:p w14:paraId="072E7104" w14:textId="77777777" w:rsidR="002772DB" w:rsidRPr="00C166D6" w:rsidRDefault="002772DB" w:rsidP="00C166D6">
      <w:pPr>
        <w:pStyle w:val="PRT"/>
        <w:rPr>
          <w:rFonts w:ascii="Arial" w:hAnsi="Arial" w:cs="Arial"/>
        </w:rPr>
      </w:pPr>
      <w:r w:rsidRPr="00C166D6">
        <w:rPr>
          <w:rFonts w:ascii="Arial" w:hAnsi="Arial" w:cs="Arial"/>
        </w:rPr>
        <w:lastRenderedPageBreak/>
        <w:t>PRODUCTS</w:t>
      </w:r>
    </w:p>
    <w:p w14:paraId="1BB268EB" w14:textId="77777777" w:rsidR="002772DB" w:rsidRPr="00B27B77" w:rsidRDefault="002772DB" w:rsidP="00B27B77">
      <w:pPr>
        <w:pStyle w:val="ART"/>
        <w:tabs>
          <w:tab w:val="left" w:pos="984"/>
        </w:tabs>
        <w:ind w:left="984"/>
        <w:rPr>
          <w:rFonts w:ascii="Arial" w:hAnsi="Arial" w:cs="Arial"/>
        </w:rPr>
      </w:pPr>
      <w:r w:rsidRPr="00B27B77">
        <w:rPr>
          <w:rFonts w:ascii="Arial" w:hAnsi="Arial" w:cs="Arial"/>
        </w:rPr>
        <w:t>MANUFACTURERS</w:t>
      </w:r>
    </w:p>
    <w:p w14:paraId="266FB745" w14:textId="77777777" w:rsidR="002772DB" w:rsidRPr="00AA1824" w:rsidRDefault="002772DB" w:rsidP="00AA1824">
      <w:pPr>
        <w:pStyle w:val="PR1"/>
        <w:tabs>
          <w:tab w:val="left" w:pos="960"/>
        </w:tabs>
        <w:ind w:left="960" w:hanging="672"/>
        <w:rPr>
          <w:rFonts w:ascii="Arial" w:hAnsi="Arial" w:cs="Arial"/>
        </w:rPr>
      </w:pPr>
      <w:r w:rsidRPr="00AA1824">
        <w:rPr>
          <w:rFonts w:ascii="Arial" w:hAnsi="Arial" w:cs="Arial"/>
        </w:rPr>
        <w:t>Available Manufacturers</w:t>
      </w:r>
      <w:r w:rsidR="00FD2C61" w:rsidRPr="00AA1824">
        <w:rPr>
          <w:rFonts w:ascii="Arial" w:hAnsi="Arial" w:cs="Arial"/>
        </w:rPr>
        <w:t xml:space="preserve">: </w:t>
      </w:r>
      <w:r w:rsidRPr="00AA1824">
        <w:rPr>
          <w:rFonts w:ascii="Arial" w:hAnsi="Arial" w:cs="Arial"/>
        </w:rPr>
        <w:t>Subject to compliance with requirements, manufacturers offering products that may be incorporated into the Work include, but are not limited to, the following:</w:t>
      </w:r>
    </w:p>
    <w:p w14:paraId="26D698E0" w14:textId="77777777" w:rsidR="002772DB" w:rsidRPr="00AA1824" w:rsidRDefault="002772DB" w:rsidP="00AA1824">
      <w:pPr>
        <w:pStyle w:val="PR1"/>
        <w:tabs>
          <w:tab w:val="left" w:pos="960"/>
        </w:tabs>
        <w:ind w:left="960" w:hanging="672"/>
        <w:rPr>
          <w:rFonts w:ascii="Arial" w:hAnsi="Arial" w:cs="Arial"/>
        </w:rPr>
      </w:pPr>
      <w:r w:rsidRPr="00AA1824">
        <w:rPr>
          <w:rFonts w:ascii="Arial" w:hAnsi="Arial" w:cs="Arial"/>
        </w:rPr>
        <w:t>Manufacturers</w:t>
      </w:r>
      <w:r w:rsidR="00FD2C61" w:rsidRPr="00AA1824">
        <w:rPr>
          <w:rFonts w:ascii="Arial" w:hAnsi="Arial" w:cs="Arial"/>
        </w:rPr>
        <w:t xml:space="preserve">: </w:t>
      </w:r>
      <w:r w:rsidRPr="00AA1824">
        <w:rPr>
          <w:rFonts w:ascii="Arial" w:hAnsi="Arial" w:cs="Arial"/>
        </w:rPr>
        <w:t>Subject to compliance with requirements, provide products by one of the following:</w:t>
      </w:r>
    </w:p>
    <w:p w14:paraId="11B395CE" w14:textId="7D3AB4FC" w:rsidR="002772DB" w:rsidRPr="00AA1824" w:rsidRDefault="002772DB" w:rsidP="00AA1824">
      <w:pPr>
        <w:pStyle w:val="PR1"/>
        <w:tabs>
          <w:tab w:val="left" w:pos="960"/>
        </w:tabs>
        <w:ind w:left="960" w:hanging="672"/>
        <w:rPr>
          <w:rFonts w:ascii="Arial" w:hAnsi="Arial" w:cs="Arial"/>
        </w:rPr>
      </w:pPr>
      <w:r w:rsidRPr="00AA1824">
        <w:rPr>
          <w:rFonts w:ascii="Arial" w:hAnsi="Arial" w:cs="Arial"/>
        </w:rPr>
        <w:t>Basis-of-Design Product</w:t>
      </w:r>
      <w:r w:rsidR="00FD2C61" w:rsidRPr="00AA1824">
        <w:rPr>
          <w:rFonts w:ascii="Arial" w:hAnsi="Arial" w:cs="Arial"/>
        </w:rPr>
        <w:t xml:space="preserve">: </w:t>
      </w:r>
      <w:r w:rsidRPr="00AA1824">
        <w:rPr>
          <w:rFonts w:ascii="Arial" w:hAnsi="Arial" w:cs="Arial"/>
        </w:rPr>
        <w:t>Subject to complia</w:t>
      </w:r>
      <w:r w:rsidR="00D844E2" w:rsidRPr="00AA1824">
        <w:rPr>
          <w:rFonts w:ascii="Arial" w:hAnsi="Arial" w:cs="Arial"/>
        </w:rPr>
        <w:t>nce with requirements, provide</w:t>
      </w:r>
      <w:r w:rsidRPr="00AA1824">
        <w:rPr>
          <w:rFonts w:ascii="Arial" w:hAnsi="Arial" w:cs="Arial"/>
        </w:rPr>
        <w:t xml:space="preserve"> </w:t>
      </w:r>
      <w:r w:rsidR="00325B7E">
        <w:rPr>
          <w:rFonts w:ascii="Arial" w:hAnsi="Arial" w:cs="Arial"/>
        </w:rPr>
        <w:t xml:space="preserve">PVI </w:t>
      </w:r>
      <w:r w:rsidR="004F2B0E">
        <w:rPr>
          <w:rFonts w:ascii="Arial" w:hAnsi="Arial" w:cs="Arial"/>
        </w:rPr>
        <w:t>INNOVAT</w:t>
      </w:r>
      <w:r w:rsidR="00225D96">
        <w:rPr>
          <w:rFonts w:ascii="Arial" w:hAnsi="Arial" w:cs="Arial"/>
        </w:rPr>
        <w:t>ION Model: __</w:t>
      </w:r>
      <w:r w:rsidR="004F2B0E">
        <w:rPr>
          <w:rFonts w:ascii="Arial" w:hAnsi="Arial" w:cs="Arial"/>
        </w:rPr>
        <w:t>IN</w:t>
      </w:r>
      <w:r w:rsidR="00225D96">
        <w:rPr>
          <w:rFonts w:ascii="Arial" w:hAnsi="Arial" w:cs="Arial"/>
        </w:rPr>
        <w:t>N01600; __</w:t>
      </w:r>
      <w:r w:rsidR="004F2B0E">
        <w:rPr>
          <w:rFonts w:ascii="Arial" w:hAnsi="Arial" w:cs="Arial"/>
        </w:rPr>
        <w:t>IN</w:t>
      </w:r>
      <w:r w:rsidR="00225D96">
        <w:rPr>
          <w:rFonts w:ascii="Arial" w:hAnsi="Arial" w:cs="Arial"/>
        </w:rPr>
        <w:t>N</w:t>
      </w:r>
      <w:r w:rsidR="008C060B">
        <w:rPr>
          <w:rFonts w:ascii="Arial" w:hAnsi="Arial" w:cs="Arial"/>
        </w:rPr>
        <w:t>02000</w:t>
      </w:r>
      <w:r w:rsidR="00225D96">
        <w:rPr>
          <w:rFonts w:ascii="Arial" w:hAnsi="Arial" w:cs="Arial"/>
        </w:rPr>
        <w:t>;</w:t>
      </w:r>
      <w:r w:rsidR="008C060B">
        <w:rPr>
          <w:rFonts w:ascii="Arial" w:hAnsi="Arial" w:cs="Arial"/>
        </w:rPr>
        <w:t xml:space="preserve"> </w:t>
      </w:r>
      <w:r w:rsidRPr="00AA1824">
        <w:rPr>
          <w:rFonts w:ascii="Arial" w:hAnsi="Arial" w:cs="Arial"/>
        </w:rPr>
        <w:t>or a comparable product by one of the following:</w:t>
      </w:r>
    </w:p>
    <w:p w14:paraId="325FAD96" w14:textId="77777777" w:rsidR="00D64D9B" w:rsidRPr="00DE57A5" w:rsidRDefault="00D64D9B" w:rsidP="00D64D9B">
      <w:pPr>
        <w:pStyle w:val="PR2"/>
        <w:tabs>
          <w:tab w:val="clear" w:pos="1440"/>
          <w:tab w:val="left" w:pos="1560"/>
        </w:tabs>
        <w:spacing w:before="240"/>
        <w:ind w:left="1536"/>
        <w:rPr>
          <w:rFonts w:ascii="Arial" w:hAnsi="Arial" w:cs="Arial"/>
          <w:szCs w:val="22"/>
        </w:rPr>
      </w:pPr>
      <w:r w:rsidRPr="00DE57A5">
        <w:rPr>
          <w:rFonts w:ascii="Arial" w:hAnsi="Arial" w:cs="Arial"/>
          <w:szCs w:val="22"/>
        </w:rPr>
        <w:t>AERCO International</w:t>
      </w:r>
      <w:r>
        <w:rPr>
          <w:rFonts w:ascii="Arial" w:hAnsi="Arial" w:cs="Arial"/>
          <w:szCs w:val="22"/>
        </w:rPr>
        <w:t>, Inc.</w:t>
      </w:r>
    </w:p>
    <w:p w14:paraId="192C43A2" w14:textId="77777777" w:rsidR="002772DB" w:rsidRPr="00F87E16" w:rsidRDefault="00D01C5A" w:rsidP="00F87E16">
      <w:pPr>
        <w:pStyle w:val="ART"/>
        <w:tabs>
          <w:tab w:val="left" w:pos="984"/>
        </w:tabs>
        <w:ind w:left="984"/>
        <w:rPr>
          <w:rFonts w:ascii="Arial" w:hAnsi="Arial" w:cs="Arial"/>
        </w:rPr>
      </w:pPr>
      <w:r w:rsidRPr="00F87E16">
        <w:rPr>
          <w:rFonts w:ascii="Arial" w:hAnsi="Arial" w:cs="Arial"/>
        </w:rPr>
        <w:t>CONSTRUCTION</w:t>
      </w:r>
    </w:p>
    <w:p w14:paraId="522B4F61" w14:textId="2707A602" w:rsidR="00E90E5B" w:rsidRPr="00045E42" w:rsidRDefault="00715B74" w:rsidP="00E90E5B">
      <w:pPr>
        <w:pStyle w:val="PR1"/>
        <w:tabs>
          <w:tab w:val="left" w:pos="990"/>
        </w:tabs>
        <w:ind w:left="960" w:hanging="672"/>
        <w:rPr>
          <w:rFonts w:ascii="Arial" w:hAnsi="Arial" w:cs="Arial"/>
          <w:color w:val="000000"/>
        </w:rPr>
      </w:pPr>
      <w:r w:rsidRPr="00E90E5B">
        <w:rPr>
          <w:rFonts w:ascii="Arial" w:hAnsi="Arial" w:cs="Arial"/>
        </w:rPr>
        <w:t>General: The w</w:t>
      </w:r>
      <w:r w:rsidRPr="00E90E5B">
        <w:rPr>
          <w:rFonts w:ascii="Arial" w:hAnsi="Arial" w:cs="Arial"/>
          <w:szCs w:val="22"/>
        </w:rPr>
        <w:t xml:space="preserve">ater heating plant shall </w:t>
      </w:r>
      <w:r w:rsidR="003909B0">
        <w:rPr>
          <w:rFonts w:ascii="Arial" w:hAnsi="Arial" w:cs="Arial"/>
          <w:szCs w:val="22"/>
        </w:rPr>
        <w:t xml:space="preserve">be </w:t>
      </w:r>
      <w:r w:rsidR="008F47E7">
        <w:rPr>
          <w:rFonts w:ascii="Arial" w:hAnsi="Arial" w:cs="Arial"/>
          <w:szCs w:val="22"/>
        </w:rPr>
        <w:t xml:space="preserve">sized by the </w:t>
      </w:r>
      <w:r w:rsidR="00573423">
        <w:rPr>
          <w:rFonts w:ascii="Arial" w:hAnsi="Arial" w:cs="Arial"/>
          <w:szCs w:val="22"/>
        </w:rPr>
        <w:t>m</w:t>
      </w:r>
      <w:r w:rsidR="00C25E49">
        <w:rPr>
          <w:rFonts w:ascii="Arial" w:hAnsi="Arial" w:cs="Arial"/>
          <w:szCs w:val="22"/>
        </w:rPr>
        <w:t xml:space="preserve">anufacturer, </w:t>
      </w:r>
      <w:r w:rsidRPr="00E90E5B">
        <w:rPr>
          <w:rFonts w:ascii="Arial" w:hAnsi="Arial" w:cs="Arial"/>
          <w:szCs w:val="22"/>
        </w:rPr>
        <w:t>have a total recovery</w:t>
      </w:r>
      <w:r w:rsidR="00E90E5B" w:rsidRPr="00E90E5B">
        <w:rPr>
          <w:rFonts w:ascii="Arial" w:hAnsi="Arial" w:cs="Arial"/>
          <w:szCs w:val="22"/>
        </w:rPr>
        <w:t xml:space="preserve"> </w:t>
      </w:r>
      <w:r w:rsidRPr="00045E42">
        <w:rPr>
          <w:rFonts w:ascii="Arial" w:hAnsi="Arial" w:cs="Arial"/>
          <w:color w:val="000000"/>
          <w:szCs w:val="22"/>
        </w:rPr>
        <w:t xml:space="preserve">of </w:t>
      </w:r>
      <w:r w:rsidRPr="00045E42">
        <w:rPr>
          <w:rFonts w:ascii="Arial" w:hAnsi="Arial" w:cs="Arial"/>
          <w:color w:val="000000"/>
          <w:szCs w:val="22"/>
        </w:rPr>
        <w:softHyphen/>
      </w:r>
      <w:r w:rsidRPr="00045E42">
        <w:rPr>
          <w:rFonts w:ascii="Arial" w:hAnsi="Arial" w:cs="Arial"/>
          <w:color w:val="000000"/>
          <w:szCs w:val="22"/>
        </w:rPr>
        <w:softHyphen/>
        <w:t>_______ GPH, (_____ GPM) at a _____</w:t>
      </w:r>
      <w:r w:rsidRPr="00045E42">
        <w:rPr>
          <w:rFonts w:ascii="Arial" w:hAnsi="Arial" w:cs="Arial"/>
          <w:color w:val="000000"/>
          <w:szCs w:val="22"/>
          <w:vertAlign w:val="superscript"/>
        </w:rPr>
        <w:t>o</w:t>
      </w:r>
      <w:r w:rsidRPr="00045E42">
        <w:rPr>
          <w:rFonts w:ascii="Arial" w:hAnsi="Arial" w:cs="Arial"/>
          <w:color w:val="000000"/>
          <w:szCs w:val="22"/>
        </w:rPr>
        <w:t>F temperature rise</w:t>
      </w:r>
      <w:r w:rsidR="00C25E49">
        <w:rPr>
          <w:rFonts w:ascii="Arial" w:hAnsi="Arial" w:cs="Arial"/>
          <w:color w:val="000000"/>
          <w:szCs w:val="22"/>
        </w:rPr>
        <w:t>,</w:t>
      </w:r>
      <w:r w:rsidR="004D2AF7" w:rsidRPr="004D2AF7">
        <w:t xml:space="preserve"> </w:t>
      </w:r>
      <w:r w:rsidR="004D2AF7" w:rsidRPr="004D2AF7">
        <w:rPr>
          <w:rFonts w:ascii="Arial" w:hAnsi="Arial" w:cs="Arial"/>
          <w:color w:val="000000"/>
          <w:szCs w:val="22"/>
        </w:rPr>
        <w:t>with an operating setpoint of _____°F and</w:t>
      </w:r>
      <w:r w:rsidR="003909B0">
        <w:rPr>
          <w:rFonts w:ascii="Arial" w:hAnsi="Arial" w:cs="Arial"/>
          <w:color w:val="000000"/>
          <w:szCs w:val="22"/>
        </w:rPr>
        <w:t xml:space="preserve"> </w:t>
      </w:r>
      <w:r w:rsidR="008C7353">
        <w:rPr>
          <w:rFonts w:ascii="Arial" w:hAnsi="Arial" w:cs="Arial"/>
          <w:color w:val="000000"/>
          <w:szCs w:val="22"/>
        </w:rPr>
        <w:t xml:space="preserve">shall </w:t>
      </w:r>
      <w:r w:rsidR="003909B0">
        <w:rPr>
          <w:rFonts w:ascii="Arial" w:hAnsi="Arial" w:cs="Arial"/>
          <w:color w:val="000000"/>
          <w:szCs w:val="22"/>
        </w:rPr>
        <w:t xml:space="preserve">include </w:t>
      </w:r>
      <w:r w:rsidR="00431BD6">
        <w:rPr>
          <w:rFonts w:ascii="Arial" w:hAnsi="Arial" w:cs="Arial"/>
          <w:color w:val="000000"/>
          <w:szCs w:val="22"/>
        </w:rPr>
        <w:t>the</w:t>
      </w:r>
      <w:r w:rsidR="003909B0">
        <w:rPr>
          <w:rFonts w:ascii="Arial" w:hAnsi="Arial" w:cs="Arial"/>
          <w:color w:val="000000"/>
          <w:szCs w:val="22"/>
        </w:rPr>
        <w:t xml:space="preserve"> </w:t>
      </w:r>
      <w:r w:rsidR="00C30B84">
        <w:rPr>
          <w:rFonts w:ascii="Arial" w:hAnsi="Arial" w:cs="Arial"/>
          <w:color w:val="000000"/>
          <w:szCs w:val="22"/>
        </w:rPr>
        <w:t>M</w:t>
      </w:r>
      <w:r w:rsidR="00431BD6">
        <w:rPr>
          <w:rFonts w:ascii="Arial" w:hAnsi="Arial" w:cs="Arial"/>
          <w:color w:val="000000"/>
          <w:szCs w:val="22"/>
        </w:rPr>
        <w:t xml:space="preserve">anufacturer’s </w:t>
      </w:r>
      <w:r w:rsidR="003909B0">
        <w:rPr>
          <w:rFonts w:ascii="Arial" w:hAnsi="Arial" w:cs="Arial"/>
          <w:color w:val="000000"/>
          <w:szCs w:val="22"/>
        </w:rPr>
        <w:t>“Sizing Guarantee”</w:t>
      </w:r>
      <w:r w:rsidRPr="00045E42">
        <w:rPr>
          <w:rFonts w:ascii="Arial" w:hAnsi="Arial" w:cs="Arial"/>
          <w:color w:val="000000"/>
          <w:szCs w:val="22"/>
        </w:rPr>
        <w:t xml:space="preserve">.  </w:t>
      </w:r>
      <w:r w:rsidRPr="00045E42">
        <w:rPr>
          <w:rFonts w:ascii="Arial" w:hAnsi="Arial" w:cs="Arial"/>
          <w:color w:val="000000"/>
        </w:rPr>
        <w:t xml:space="preserve">Each water heater shall be UL </w:t>
      </w:r>
      <w:r w:rsidR="00045E42" w:rsidRPr="00045E42">
        <w:rPr>
          <w:rFonts w:ascii="Arial" w:hAnsi="Arial" w:cs="Arial"/>
          <w:color w:val="000000"/>
        </w:rPr>
        <w:t>Listed;</w:t>
      </w:r>
      <w:r w:rsidRPr="00045E42">
        <w:rPr>
          <w:rFonts w:ascii="Arial" w:hAnsi="Arial" w:cs="Arial"/>
          <w:color w:val="000000"/>
        </w:rPr>
        <w:t xml:space="preserve"> ASME Section IV (HLW) coded and stamped and shall incorporate a</w:t>
      </w:r>
      <w:r w:rsidR="006E3EF1">
        <w:rPr>
          <w:rFonts w:ascii="Arial" w:hAnsi="Arial" w:cs="Arial"/>
          <w:color w:val="000000"/>
        </w:rPr>
        <w:t>n</w:t>
      </w:r>
      <w:r w:rsidRPr="00045E42">
        <w:rPr>
          <w:rFonts w:ascii="Arial" w:hAnsi="Arial" w:cs="Arial"/>
          <w:b/>
          <w:color w:val="000000"/>
        </w:rPr>
        <w:t xml:space="preserve"> </w:t>
      </w:r>
      <w:r w:rsidR="00E90E5B" w:rsidRPr="00045E42">
        <w:rPr>
          <w:rFonts w:ascii="Arial" w:hAnsi="Arial" w:cs="Arial"/>
          <w:color w:val="000000"/>
          <w:szCs w:val="22"/>
        </w:rPr>
        <w:t xml:space="preserve">FM </w:t>
      </w:r>
      <w:r w:rsidR="001A6575">
        <w:rPr>
          <w:rFonts w:ascii="Arial" w:hAnsi="Arial" w:cs="Arial"/>
          <w:color w:val="000000"/>
          <w:szCs w:val="22"/>
        </w:rPr>
        <w:t>compliant g</w:t>
      </w:r>
      <w:r w:rsidRPr="00045E42">
        <w:rPr>
          <w:rFonts w:ascii="Arial" w:hAnsi="Arial" w:cs="Arial"/>
          <w:color w:val="000000"/>
        </w:rPr>
        <w:t>as</w:t>
      </w:r>
      <w:r w:rsidR="009A5BEE" w:rsidRPr="00045E42">
        <w:rPr>
          <w:rFonts w:ascii="Arial" w:hAnsi="Arial" w:cs="Arial"/>
          <w:color w:val="000000"/>
        </w:rPr>
        <w:t xml:space="preserve"> </w:t>
      </w:r>
      <w:r w:rsidRPr="00045E42">
        <w:rPr>
          <w:rFonts w:ascii="Arial" w:hAnsi="Arial" w:cs="Arial"/>
          <w:color w:val="000000"/>
        </w:rPr>
        <w:t>train.</w:t>
      </w:r>
      <w:r w:rsidRPr="00045E42">
        <w:rPr>
          <w:rFonts w:ascii="Arial" w:hAnsi="Arial" w:cs="Arial"/>
          <w:color w:val="000000"/>
          <w:szCs w:val="22"/>
        </w:rPr>
        <w:t xml:space="preserve">    </w:t>
      </w:r>
      <w:r w:rsidR="00E90E5B" w:rsidRPr="00045E42">
        <w:rPr>
          <w:rFonts w:ascii="Arial" w:hAnsi="Arial" w:cs="Arial"/>
          <w:color w:val="000000"/>
        </w:rPr>
        <w:t xml:space="preserve">System shall consist of a quantity of </w:t>
      </w:r>
      <w:r w:rsidR="00E90E5B" w:rsidRPr="00045E42">
        <w:rPr>
          <w:rFonts w:ascii="Arial" w:hAnsi="Arial" w:cs="Arial"/>
          <w:color w:val="000000"/>
          <w:u w:val="single"/>
        </w:rPr>
        <w:t xml:space="preserve">    </w:t>
      </w:r>
      <w:r w:rsidR="00E90E5B" w:rsidRPr="00045E42">
        <w:rPr>
          <w:rFonts w:ascii="Arial" w:hAnsi="Arial" w:cs="Arial"/>
          <w:color w:val="000000"/>
        </w:rPr>
        <w:t xml:space="preserve"> Water Heaters Model:</w:t>
      </w:r>
    </w:p>
    <w:p w14:paraId="2A680F39" w14:textId="79400818" w:rsidR="00225D96" w:rsidRDefault="00E90E5B" w:rsidP="00613D86">
      <w:pPr>
        <w:pStyle w:val="PR1"/>
        <w:numPr>
          <w:ilvl w:val="0"/>
          <w:numId w:val="0"/>
        </w:numPr>
        <w:tabs>
          <w:tab w:val="left" w:pos="990"/>
        </w:tabs>
        <w:ind w:left="960"/>
        <w:rPr>
          <w:rFonts w:ascii="Arial" w:hAnsi="Arial" w:cs="Arial"/>
          <w:color w:val="000000"/>
          <w:szCs w:val="22"/>
        </w:rPr>
      </w:pPr>
      <w:r w:rsidRPr="00045E42">
        <w:rPr>
          <w:rFonts w:ascii="Arial" w:hAnsi="Arial" w:cs="Arial"/>
          <w:color w:val="000000"/>
          <w:szCs w:val="22"/>
        </w:rPr>
        <w:t>___</w:t>
      </w:r>
      <w:r w:rsidR="00476985">
        <w:rPr>
          <w:rFonts w:ascii="Arial" w:hAnsi="Arial" w:cs="Arial"/>
          <w:color w:val="000000"/>
          <w:szCs w:val="22"/>
        </w:rPr>
        <w:t>INN0</w:t>
      </w:r>
      <w:r w:rsidR="00225D96">
        <w:rPr>
          <w:rFonts w:ascii="Arial" w:hAnsi="Arial" w:cs="Arial"/>
          <w:color w:val="000000"/>
          <w:szCs w:val="22"/>
        </w:rPr>
        <w:t>16</w:t>
      </w:r>
      <w:r w:rsidRPr="00045E42">
        <w:rPr>
          <w:rFonts w:ascii="Arial" w:hAnsi="Arial" w:cs="Arial"/>
          <w:color w:val="000000"/>
          <w:szCs w:val="22"/>
        </w:rPr>
        <w:t xml:space="preserve">00 each with an input of </w:t>
      </w:r>
      <w:r w:rsidR="00225D96">
        <w:rPr>
          <w:rFonts w:ascii="Arial" w:hAnsi="Arial" w:cs="Arial"/>
          <w:color w:val="000000"/>
          <w:szCs w:val="22"/>
        </w:rPr>
        <w:t>16</w:t>
      </w:r>
      <w:r w:rsidR="00613D86">
        <w:rPr>
          <w:rFonts w:ascii="Arial" w:hAnsi="Arial" w:cs="Arial"/>
          <w:color w:val="000000"/>
          <w:szCs w:val="22"/>
        </w:rPr>
        <w:t xml:space="preserve">00 </w:t>
      </w:r>
      <w:r w:rsidRPr="00045E42">
        <w:rPr>
          <w:rFonts w:ascii="Arial" w:hAnsi="Arial" w:cs="Arial"/>
          <w:color w:val="000000"/>
          <w:szCs w:val="22"/>
        </w:rPr>
        <w:t xml:space="preserve">MBH, output of </w:t>
      </w:r>
      <w:r w:rsidR="00613D86">
        <w:rPr>
          <w:rFonts w:ascii="Arial" w:hAnsi="Arial" w:cs="Arial"/>
          <w:color w:val="000000"/>
          <w:szCs w:val="22"/>
        </w:rPr>
        <w:t>1</w:t>
      </w:r>
      <w:r w:rsidR="00225D96">
        <w:rPr>
          <w:rFonts w:ascii="Arial" w:hAnsi="Arial" w:cs="Arial"/>
          <w:color w:val="000000"/>
          <w:szCs w:val="22"/>
        </w:rPr>
        <w:t>504</w:t>
      </w:r>
      <w:r w:rsidRPr="00045E42">
        <w:rPr>
          <w:rFonts w:ascii="Arial" w:hAnsi="Arial" w:cs="Arial"/>
          <w:color w:val="000000"/>
          <w:szCs w:val="22"/>
        </w:rPr>
        <w:t xml:space="preserve"> MBH, </w:t>
      </w:r>
      <w:r w:rsidR="00225D96">
        <w:rPr>
          <w:rFonts w:ascii="Arial" w:hAnsi="Arial" w:cs="Arial"/>
          <w:color w:val="000000"/>
          <w:szCs w:val="22"/>
        </w:rPr>
        <w:t>1806</w:t>
      </w:r>
      <w:r w:rsidRPr="00045E42">
        <w:rPr>
          <w:rFonts w:ascii="Arial" w:hAnsi="Arial" w:cs="Arial"/>
          <w:color w:val="000000"/>
          <w:szCs w:val="22"/>
        </w:rPr>
        <w:t xml:space="preserve"> GPH, (</w:t>
      </w:r>
      <w:r w:rsidR="00613D86">
        <w:rPr>
          <w:rFonts w:ascii="Arial" w:hAnsi="Arial" w:cs="Arial"/>
          <w:color w:val="000000"/>
          <w:szCs w:val="22"/>
        </w:rPr>
        <w:t>3</w:t>
      </w:r>
      <w:r w:rsidR="00225D96">
        <w:rPr>
          <w:rFonts w:ascii="Arial" w:hAnsi="Arial" w:cs="Arial"/>
          <w:color w:val="000000"/>
          <w:szCs w:val="22"/>
        </w:rPr>
        <w:t>0</w:t>
      </w:r>
      <w:r w:rsidR="00613D86">
        <w:rPr>
          <w:rFonts w:ascii="Arial" w:hAnsi="Arial" w:cs="Arial"/>
          <w:color w:val="000000"/>
          <w:szCs w:val="22"/>
        </w:rPr>
        <w:t>.</w:t>
      </w:r>
      <w:r w:rsidR="00225D96">
        <w:rPr>
          <w:rFonts w:ascii="Arial" w:hAnsi="Arial" w:cs="Arial"/>
          <w:color w:val="000000"/>
          <w:szCs w:val="22"/>
        </w:rPr>
        <w:t>1</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r w:rsidRPr="00045E42">
        <w:rPr>
          <w:rFonts w:ascii="Arial" w:hAnsi="Arial" w:cs="Arial"/>
          <w:color w:val="000000"/>
          <w:szCs w:val="22"/>
          <w:vertAlign w:val="superscript"/>
        </w:rPr>
        <w:t>o</w:t>
      </w:r>
      <w:r w:rsidRPr="00045E42">
        <w:rPr>
          <w:rFonts w:ascii="Arial" w:hAnsi="Arial" w:cs="Arial"/>
          <w:color w:val="000000"/>
          <w:szCs w:val="22"/>
        </w:rPr>
        <w:t xml:space="preserve">F when fired with </w:t>
      </w:r>
      <w:r w:rsidR="00900D86">
        <w:rPr>
          <w:rFonts w:ascii="Arial" w:hAnsi="Arial" w:cs="Arial"/>
          <w:color w:val="000000"/>
          <w:szCs w:val="22"/>
        </w:rPr>
        <w:t>__</w:t>
      </w:r>
      <w:r w:rsidRPr="00045E42">
        <w:rPr>
          <w:rFonts w:ascii="Arial" w:hAnsi="Arial" w:cs="Arial"/>
          <w:color w:val="000000"/>
          <w:szCs w:val="22"/>
        </w:rPr>
        <w:t>natural gas</w:t>
      </w:r>
      <w:r w:rsidR="00020DEA">
        <w:rPr>
          <w:rFonts w:ascii="Arial" w:hAnsi="Arial" w:cs="Arial"/>
          <w:color w:val="000000"/>
          <w:szCs w:val="22"/>
        </w:rPr>
        <w:t xml:space="preserve"> or </w:t>
      </w:r>
      <w:r w:rsidR="00900D86">
        <w:rPr>
          <w:rFonts w:ascii="Arial" w:hAnsi="Arial" w:cs="Arial"/>
          <w:color w:val="000000"/>
          <w:szCs w:val="22"/>
        </w:rPr>
        <w:t>__</w:t>
      </w:r>
      <w:r w:rsidR="00020DEA">
        <w:rPr>
          <w:rFonts w:ascii="Arial" w:hAnsi="Arial" w:cs="Arial"/>
          <w:color w:val="000000"/>
          <w:szCs w:val="22"/>
        </w:rPr>
        <w:t>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001A6575">
        <w:rPr>
          <w:rFonts w:ascii="Arial" w:hAnsi="Arial" w:cs="Arial"/>
          <w:color w:val="000000"/>
          <w:szCs w:val="22"/>
        </w:rPr>
        <w:t>16</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r w:rsidR="00E5360F">
        <w:rPr>
          <w:rFonts w:ascii="Arial" w:hAnsi="Arial" w:cs="Arial"/>
          <w:color w:val="000000"/>
          <w:szCs w:val="22"/>
        </w:rPr>
        <w:t xml:space="preserve"> </w:t>
      </w:r>
      <w:r w:rsidR="009C1353">
        <w:rPr>
          <w:rFonts w:ascii="Arial" w:hAnsi="Arial" w:cs="Arial"/>
          <w:color w:val="000000"/>
          <w:szCs w:val="22"/>
        </w:rPr>
        <w:t xml:space="preserve">with no more than </w:t>
      </w:r>
      <w:r w:rsidR="004B56FA">
        <w:rPr>
          <w:rFonts w:ascii="Arial" w:hAnsi="Arial" w:cs="Arial"/>
          <w:color w:val="000000"/>
          <w:szCs w:val="22"/>
        </w:rPr>
        <w:t>64</w:t>
      </w:r>
      <w:r w:rsidR="00A62E64">
        <w:rPr>
          <w:rFonts w:ascii="Arial" w:hAnsi="Arial" w:cs="Arial"/>
          <w:color w:val="000000"/>
          <w:szCs w:val="22"/>
        </w:rPr>
        <w:t xml:space="preserve"> gallons of internal </w:t>
      </w:r>
      <w:r w:rsidR="00054278">
        <w:rPr>
          <w:rFonts w:ascii="Arial" w:hAnsi="Arial" w:cs="Arial"/>
          <w:color w:val="000000"/>
          <w:szCs w:val="22"/>
        </w:rPr>
        <w:t xml:space="preserve">storage. </w:t>
      </w:r>
      <w:r w:rsidR="007E375E">
        <w:rPr>
          <w:rFonts w:ascii="Arial" w:hAnsi="Arial" w:cs="Arial"/>
          <w:color w:val="000000"/>
          <w:szCs w:val="22"/>
        </w:rPr>
        <w:t>Additional external storage will not be allowed</w:t>
      </w:r>
      <w:r w:rsidR="0003462D">
        <w:rPr>
          <w:rFonts w:ascii="Arial" w:hAnsi="Arial" w:cs="Arial"/>
          <w:color w:val="000000"/>
          <w:szCs w:val="22"/>
        </w:rPr>
        <w:t>.</w:t>
      </w:r>
    </w:p>
    <w:p w14:paraId="751CD346" w14:textId="288387F7" w:rsidR="00225D96" w:rsidRPr="00045E42" w:rsidRDefault="00E90E5B" w:rsidP="00225D96">
      <w:pPr>
        <w:pStyle w:val="PR1"/>
        <w:numPr>
          <w:ilvl w:val="0"/>
          <w:numId w:val="0"/>
        </w:numPr>
        <w:tabs>
          <w:tab w:val="left" w:pos="990"/>
        </w:tabs>
        <w:ind w:left="960"/>
        <w:rPr>
          <w:rFonts w:ascii="Arial" w:hAnsi="Arial" w:cs="Arial"/>
          <w:color w:val="000000"/>
          <w:szCs w:val="22"/>
        </w:rPr>
      </w:pPr>
      <w:r w:rsidRPr="00045E42">
        <w:rPr>
          <w:rFonts w:ascii="Arial" w:hAnsi="Arial" w:cs="Arial"/>
          <w:color w:val="000000"/>
          <w:szCs w:val="22"/>
        </w:rPr>
        <w:tab/>
      </w:r>
      <w:r w:rsidR="00225D96" w:rsidRPr="00045E42">
        <w:rPr>
          <w:rFonts w:ascii="Arial" w:hAnsi="Arial" w:cs="Arial"/>
          <w:color w:val="000000"/>
          <w:szCs w:val="22"/>
        </w:rPr>
        <w:t>___</w:t>
      </w:r>
      <w:r w:rsidR="00570568">
        <w:rPr>
          <w:rFonts w:ascii="Arial" w:hAnsi="Arial" w:cs="Arial"/>
          <w:color w:val="000000"/>
          <w:szCs w:val="22"/>
        </w:rPr>
        <w:t>IN</w:t>
      </w:r>
      <w:r w:rsidR="00225D96">
        <w:rPr>
          <w:rFonts w:ascii="Arial" w:hAnsi="Arial" w:cs="Arial"/>
          <w:color w:val="000000"/>
          <w:szCs w:val="22"/>
        </w:rPr>
        <w:t>N</w:t>
      </w:r>
      <w:r w:rsidR="00570568">
        <w:rPr>
          <w:rFonts w:ascii="Arial" w:hAnsi="Arial" w:cs="Arial"/>
          <w:color w:val="000000"/>
          <w:szCs w:val="22"/>
        </w:rPr>
        <w:t>0</w:t>
      </w:r>
      <w:r w:rsidR="00225D96">
        <w:rPr>
          <w:rFonts w:ascii="Arial" w:hAnsi="Arial" w:cs="Arial"/>
          <w:color w:val="000000"/>
          <w:szCs w:val="22"/>
        </w:rPr>
        <w:t>20</w:t>
      </w:r>
      <w:r w:rsidR="00225D96" w:rsidRPr="00045E42">
        <w:rPr>
          <w:rFonts w:ascii="Arial" w:hAnsi="Arial" w:cs="Arial"/>
          <w:color w:val="000000"/>
          <w:szCs w:val="22"/>
        </w:rPr>
        <w:t xml:space="preserve">00 each with an input of </w:t>
      </w:r>
      <w:r w:rsidR="00225D96">
        <w:rPr>
          <w:rFonts w:ascii="Arial" w:hAnsi="Arial" w:cs="Arial"/>
          <w:color w:val="000000"/>
          <w:szCs w:val="22"/>
        </w:rPr>
        <w:t xml:space="preserve">2000 </w:t>
      </w:r>
      <w:r w:rsidR="00225D96" w:rsidRPr="00045E42">
        <w:rPr>
          <w:rFonts w:ascii="Arial" w:hAnsi="Arial" w:cs="Arial"/>
          <w:color w:val="000000"/>
          <w:szCs w:val="22"/>
        </w:rPr>
        <w:t xml:space="preserve">MBH, output of </w:t>
      </w:r>
      <w:r w:rsidR="00225D96">
        <w:rPr>
          <w:rFonts w:ascii="Arial" w:hAnsi="Arial" w:cs="Arial"/>
          <w:color w:val="000000"/>
          <w:szCs w:val="22"/>
        </w:rPr>
        <w:t>1920</w:t>
      </w:r>
      <w:r w:rsidR="00225D96" w:rsidRPr="00045E42">
        <w:rPr>
          <w:rFonts w:ascii="Arial" w:hAnsi="Arial" w:cs="Arial"/>
          <w:color w:val="000000"/>
          <w:szCs w:val="22"/>
        </w:rPr>
        <w:t xml:space="preserve"> MBH, </w:t>
      </w:r>
      <w:r w:rsidR="00225D96">
        <w:rPr>
          <w:rFonts w:ascii="Arial" w:hAnsi="Arial" w:cs="Arial"/>
          <w:color w:val="000000"/>
          <w:szCs w:val="22"/>
        </w:rPr>
        <w:t>2304</w:t>
      </w:r>
      <w:r w:rsidR="00225D96" w:rsidRPr="00045E42">
        <w:rPr>
          <w:rFonts w:ascii="Arial" w:hAnsi="Arial" w:cs="Arial"/>
          <w:color w:val="000000"/>
          <w:szCs w:val="22"/>
        </w:rPr>
        <w:t xml:space="preserve"> GPH, (</w:t>
      </w:r>
      <w:r w:rsidR="00225D96">
        <w:rPr>
          <w:rFonts w:ascii="Arial" w:hAnsi="Arial" w:cs="Arial"/>
          <w:color w:val="000000"/>
          <w:szCs w:val="22"/>
        </w:rPr>
        <w:t>38.4</w:t>
      </w:r>
      <w:r w:rsidR="00225D96" w:rsidRPr="00045E42">
        <w:rPr>
          <w:rFonts w:ascii="Arial" w:hAnsi="Arial" w:cs="Arial"/>
          <w:color w:val="000000"/>
          <w:szCs w:val="22"/>
        </w:rPr>
        <w:t xml:space="preserve"> GPM) at 40-140 </w:t>
      </w:r>
      <w:r w:rsidR="00225D96" w:rsidRPr="00045E42">
        <w:rPr>
          <w:rFonts w:ascii="Arial" w:hAnsi="Arial" w:cs="Arial"/>
          <w:color w:val="000000"/>
          <w:szCs w:val="22"/>
          <w:vertAlign w:val="superscript"/>
        </w:rPr>
        <w:t>o</w:t>
      </w:r>
      <w:r w:rsidR="00225D96" w:rsidRPr="00045E42">
        <w:rPr>
          <w:rFonts w:ascii="Arial" w:hAnsi="Arial" w:cs="Arial"/>
          <w:color w:val="000000"/>
          <w:szCs w:val="22"/>
        </w:rPr>
        <w:t xml:space="preserve">F when fired with </w:t>
      </w:r>
      <w:r w:rsidR="00225D96">
        <w:rPr>
          <w:rFonts w:ascii="Arial" w:hAnsi="Arial" w:cs="Arial"/>
          <w:color w:val="000000"/>
          <w:szCs w:val="22"/>
        </w:rPr>
        <w:t>__</w:t>
      </w:r>
      <w:r w:rsidR="00225D96" w:rsidRPr="00045E42">
        <w:rPr>
          <w:rFonts w:ascii="Arial" w:hAnsi="Arial" w:cs="Arial"/>
          <w:color w:val="000000"/>
          <w:szCs w:val="22"/>
        </w:rPr>
        <w:t>natural gas</w:t>
      </w:r>
      <w:r w:rsidR="00225D96">
        <w:rPr>
          <w:rFonts w:ascii="Arial" w:hAnsi="Arial" w:cs="Arial"/>
          <w:color w:val="000000"/>
          <w:szCs w:val="22"/>
        </w:rPr>
        <w:t xml:space="preserve"> or __propane</w:t>
      </w:r>
      <w:r w:rsidR="00225D96" w:rsidRPr="00045E42">
        <w:rPr>
          <w:rFonts w:ascii="Arial" w:hAnsi="Arial" w:cs="Arial"/>
          <w:color w:val="000000"/>
          <w:szCs w:val="22"/>
        </w:rPr>
        <w:t xml:space="preserve">, turndown ratio </w:t>
      </w:r>
      <w:r w:rsidR="00225D96">
        <w:rPr>
          <w:rFonts w:ascii="Arial" w:hAnsi="Arial" w:cs="Arial"/>
          <w:color w:val="000000"/>
          <w:szCs w:val="22"/>
        </w:rPr>
        <w:t>up to 20</w:t>
      </w:r>
      <w:r w:rsidR="00225D96" w:rsidRPr="00045E42">
        <w:rPr>
          <w:rFonts w:ascii="Arial" w:hAnsi="Arial" w:cs="Arial"/>
          <w:color w:val="000000"/>
          <w:szCs w:val="22"/>
        </w:rPr>
        <w:t xml:space="preserve">:1, NOx emissions of less than </w:t>
      </w:r>
      <w:r w:rsidR="00225D96">
        <w:rPr>
          <w:rFonts w:ascii="Arial" w:hAnsi="Arial" w:cs="Arial"/>
          <w:color w:val="000000"/>
          <w:szCs w:val="22"/>
        </w:rPr>
        <w:t>20</w:t>
      </w:r>
      <w:r w:rsidR="00225D96" w:rsidRPr="00045E42">
        <w:rPr>
          <w:rFonts w:ascii="Arial" w:hAnsi="Arial" w:cs="Arial"/>
          <w:color w:val="000000"/>
          <w:szCs w:val="22"/>
        </w:rPr>
        <w:t xml:space="preserve"> ppm.)</w:t>
      </w:r>
      <w:r w:rsidR="007E375E" w:rsidRPr="007E375E">
        <w:t xml:space="preserve"> </w:t>
      </w:r>
      <w:r w:rsidR="007E375E" w:rsidRPr="007E375E">
        <w:rPr>
          <w:rFonts w:ascii="Arial" w:hAnsi="Arial" w:cs="Arial"/>
          <w:color w:val="000000"/>
          <w:szCs w:val="22"/>
        </w:rPr>
        <w:t>with no more than 64 gallons of internal storage. Additional external storage will not be allowed</w:t>
      </w:r>
      <w:r w:rsidR="0003462D">
        <w:rPr>
          <w:rFonts w:ascii="Arial" w:hAnsi="Arial" w:cs="Arial"/>
          <w:color w:val="000000"/>
          <w:szCs w:val="22"/>
        </w:rPr>
        <w:t>.</w:t>
      </w:r>
      <w:r w:rsidR="00225D96" w:rsidRPr="00045E42">
        <w:rPr>
          <w:rFonts w:ascii="Arial" w:hAnsi="Arial" w:cs="Arial"/>
          <w:color w:val="000000"/>
          <w:szCs w:val="22"/>
        </w:rPr>
        <w:tab/>
      </w:r>
    </w:p>
    <w:p w14:paraId="713A6915" w14:textId="13385431" w:rsidR="00F87E16" w:rsidRPr="00E90E5B" w:rsidRDefault="002772DB" w:rsidP="00F87E16">
      <w:pPr>
        <w:pStyle w:val="PR1"/>
        <w:tabs>
          <w:tab w:val="left" w:pos="960"/>
        </w:tabs>
        <w:ind w:left="960" w:hanging="672"/>
        <w:rPr>
          <w:rFonts w:ascii="Arial" w:hAnsi="Arial" w:cs="Arial"/>
        </w:rPr>
      </w:pPr>
      <w:r w:rsidRPr="00E90E5B">
        <w:rPr>
          <w:rFonts w:ascii="Arial" w:hAnsi="Arial" w:cs="Arial"/>
        </w:rPr>
        <w:t>Description</w:t>
      </w:r>
      <w:r w:rsidR="00FD2C61"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shall be </w:t>
      </w:r>
      <w:r w:rsidR="00EC7DE3" w:rsidRPr="00E90E5B">
        <w:rPr>
          <w:rFonts w:ascii="Arial" w:hAnsi="Arial" w:cs="Arial"/>
        </w:rPr>
        <w:t xml:space="preserve">direct </w:t>
      </w:r>
      <w:r w:rsidR="000E2557" w:rsidRPr="00E90E5B">
        <w:rPr>
          <w:rFonts w:ascii="Arial" w:hAnsi="Arial" w:cs="Arial"/>
        </w:rPr>
        <w:t xml:space="preserve">fired, fully condensing, </w:t>
      </w:r>
      <w:r w:rsidR="00C12F4F" w:rsidRPr="00C12F4F">
        <w:rPr>
          <w:rFonts w:ascii="Arial" w:hAnsi="Arial" w:cs="Arial"/>
        </w:rPr>
        <w:t>single-pass, down-fired</w:t>
      </w:r>
      <w:r w:rsidR="00C12F4F">
        <w:rPr>
          <w:rFonts w:ascii="Arial" w:hAnsi="Arial" w:cs="Arial"/>
        </w:rPr>
        <w:t>,</w:t>
      </w:r>
      <w:r w:rsidR="00C12F4F" w:rsidRPr="00C12F4F">
        <w:rPr>
          <w:rFonts w:ascii="Arial" w:hAnsi="Arial" w:cs="Arial"/>
        </w:rPr>
        <w:t xml:space="preserve"> </w:t>
      </w:r>
      <w:r w:rsidR="000E2557" w:rsidRPr="00E90E5B">
        <w:rPr>
          <w:rFonts w:ascii="Arial" w:hAnsi="Arial" w:cs="Arial"/>
        </w:rPr>
        <w:t>fire-</w:t>
      </w:r>
      <w:r w:rsidR="00C22793" w:rsidRPr="00E90E5B">
        <w:rPr>
          <w:rFonts w:ascii="Arial" w:hAnsi="Arial" w:cs="Arial"/>
        </w:rPr>
        <w:t>tube design.</w:t>
      </w:r>
      <w:r w:rsidR="00097ECB" w:rsidRPr="00E90E5B">
        <w:rPr>
          <w:rFonts w:ascii="Arial" w:hAnsi="Arial" w:cs="Arial"/>
        </w:rPr>
        <w:t xml:space="preserve"> </w:t>
      </w:r>
      <w:r w:rsidR="00C22793" w:rsidRPr="00E90E5B">
        <w:rPr>
          <w:rFonts w:ascii="Arial" w:hAnsi="Arial" w:cs="Arial"/>
        </w:rPr>
        <w:t>Power burner shall have full modulation</w:t>
      </w:r>
      <w:r w:rsidR="00045E42">
        <w:rPr>
          <w:rFonts w:ascii="Arial" w:hAnsi="Arial" w:cs="Arial"/>
        </w:rPr>
        <w:t>.</w:t>
      </w:r>
      <w:r w:rsidR="00C22793" w:rsidRPr="00E90E5B">
        <w:rPr>
          <w:rFonts w:ascii="Arial" w:hAnsi="Arial" w:cs="Arial"/>
        </w:rPr>
        <w:t xml:space="preserve"> </w:t>
      </w:r>
      <w:r w:rsidR="00045E42">
        <w:rPr>
          <w:rFonts w:ascii="Arial" w:hAnsi="Arial" w:cs="Arial"/>
        </w:rPr>
        <w:t>T</w:t>
      </w:r>
      <w:r w:rsidR="00C22793" w:rsidRPr="00E90E5B">
        <w:rPr>
          <w:rFonts w:ascii="Arial" w:hAnsi="Arial" w:cs="Arial"/>
        </w:rPr>
        <w:t xml:space="preserve">he minimum firing rate </w:t>
      </w:r>
      <w:r w:rsidR="00FB64F3">
        <w:rPr>
          <w:rFonts w:ascii="Arial" w:hAnsi="Arial" w:cs="Arial"/>
        </w:rPr>
        <w:t>at</w:t>
      </w:r>
      <w:r w:rsidR="00C22793" w:rsidRPr="00E90E5B">
        <w:rPr>
          <w:rFonts w:ascii="Arial" w:hAnsi="Arial" w:cs="Arial"/>
        </w:rPr>
        <w:t xml:space="preserve"> </w:t>
      </w:r>
      <w:r w:rsidR="00613D86">
        <w:rPr>
          <w:rFonts w:ascii="Arial" w:hAnsi="Arial" w:cs="Arial"/>
        </w:rPr>
        <w:t>10</w:t>
      </w:r>
      <w:r w:rsidR="00DE4085" w:rsidRPr="00E90E5B">
        <w:rPr>
          <w:rFonts w:ascii="Arial" w:hAnsi="Arial" w:cs="Arial"/>
        </w:rPr>
        <w:t>0</w:t>
      </w:r>
      <w:r w:rsidR="00C22793" w:rsidRPr="00E90E5B">
        <w:rPr>
          <w:rFonts w:ascii="Arial" w:hAnsi="Arial" w:cs="Arial"/>
        </w:rPr>
        <w:t>,000 BTU/HR input</w:t>
      </w:r>
      <w:r w:rsidR="00FB64F3">
        <w:rPr>
          <w:rFonts w:ascii="Arial" w:hAnsi="Arial" w:cs="Arial"/>
        </w:rPr>
        <w:t xml:space="preserve"> shall be possible</w:t>
      </w:r>
      <w:r w:rsidR="00C22793" w:rsidRPr="00E90E5B">
        <w:rPr>
          <w:rFonts w:ascii="Arial" w:hAnsi="Arial" w:cs="Arial"/>
        </w:rPr>
        <w: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s that have an in</w:t>
      </w:r>
      <w:r w:rsidR="00137E54" w:rsidRPr="00E90E5B">
        <w:rPr>
          <w:rFonts w:ascii="Arial" w:hAnsi="Arial" w:cs="Arial"/>
        </w:rPr>
        <w:t xml:space="preserve">put greater than </w:t>
      </w:r>
      <w:r w:rsidR="00613D86">
        <w:rPr>
          <w:rFonts w:ascii="Arial" w:hAnsi="Arial" w:cs="Arial"/>
        </w:rPr>
        <w:t>10</w:t>
      </w:r>
      <w:r w:rsidR="00DE4085" w:rsidRPr="00E90E5B">
        <w:rPr>
          <w:rFonts w:ascii="Arial" w:hAnsi="Arial" w:cs="Arial"/>
        </w:rPr>
        <w:t>0</w:t>
      </w:r>
      <w:r w:rsidR="001A4389" w:rsidRPr="00E90E5B">
        <w:rPr>
          <w:rFonts w:ascii="Arial" w:hAnsi="Arial" w:cs="Arial"/>
        </w:rPr>
        <w:t>,000</w:t>
      </w:r>
      <w:r w:rsidR="00137E54" w:rsidRPr="00E90E5B">
        <w:rPr>
          <w:rFonts w:ascii="Arial" w:hAnsi="Arial" w:cs="Arial"/>
        </w:rPr>
        <w:t xml:space="preserve"> BTU/H</w:t>
      </w:r>
      <w:r w:rsidR="00613D86">
        <w:rPr>
          <w:rFonts w:ascii="Arial" w:hAnsi="Arial" w:cs="Arial"/>
        </w:rPr>
        <w:t>R</w:t>
      </w:r>
      <w:r w:rsidR="00C22793" w:rsidRPr="00E90E5B">
        <w:rPr>
          <w:rFonts w:ascii="Arial" w:hAnsi="Arial" w:cs="Arial"/>
        </w:rPr>
        <w:t xml:space="preserve"> at minimum fire will not be considered</w:t>
      </w:r>
      <w:r w:rsidR="00045E42">
        <w:rPr>
          <w:rFonts w:ascii="Arial" w:hAnsi="Arial" w:cs="Arial"/>
        </w:rPr>
        <w:t xml:space="preserve"> equal.</w:t>
      </w:r>
      <w:r w:rsidR="00C22793" w:rsidRPr="00E90E5B">
        <w:rPr>
          <w:rFonts w:ascii="Arial" w:hAnsi="Arial" w:cs="Arial"/>
        </w:rPr>
        <w:t xml:space="preserve"> </w:t>
      </w:r>
      <w:r w:rsidR="00045E42">
        <w:rPr>
          <w:rFonts w:ascii="Arial" w:hAnsi="Arial" w:cs="Arial"/>
        </w:rPr>
        <w:t xml:space="preserve">The water heater shall have the capability of </w:t>
      </w:r>
      <w:r w:rsidR="00C22793" w:rsidRPr="00E90E5B">
        <w:rPr>
          <w:rFonts w:ascii="Arial" w:hAnsi="Arial" w:cs="Arial"/>
        </w:rPr>
        <w:t>discharg</w:t>
      </w:r>
      <w:r w:rsidR="00045E42">
        <w:rPr>
          <w:rFonts w:ascii="Arial" w:hAnsi="Arial" w:cs="Arial"/>
        </w:rPr>
        <w:t xml:space="preserve">ing </w:t>
      </w:r>
      <w:r w:rsidR="00C22793" w:rsidRPr="00E90E5B">
        <w:rPr>
          <w:rFonts w:ascii="Arial" w:hAnsi="Arial" w:cs="Arial"/>
        </w:rPr>
        <w:t>into a positive pressure vent.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w:t>
      </w:r>
      <w:r w:rsidR="003C53E8" w:rsidRPr="00E90E5B">
        <w:rPr>
          <w:rFonts w:ascii="Arial" w:hAnsi="Arial" w:cs="Arial"/>
        </w:rPr>
        <w:t xml:space="preserve">thermal </w:t>
      </w:r>
      <w:r w:rsidR="00C22793" w:rsidRPr="00E90E5B">
        <w:rPr>
          <w:rFonts w:ascii="Arial" w:hAnsi="Arial" w:cs="Arial"/>
        </w:rPr>
        <w:t>efficiency shall increase with decreasing load (output)</w:t>
      </w:r>
      <w:r w:rsidR="00137E54" w:rsidRPr="00E90E5B">
        <w:rPr>
          <w:rFonts w:ascii="Arial" w:hAnsi="Arial" w:cs="Arial"/>
        </w:rPr>
        <w:t>,</w:t>
      </w:r>
      <w:r w:rsidR="00C22793" w:rsidRPr="00E90E5B">
        <w:rPr>
          <w:rFonts w:ascii="Arial" w:hAnsi="Arial" w:cs="Arial"/>
        </w:rPr>
        <w:t xml:space="preserve"> while maintaining setpoint.</w:t>
      </w:r>
      <w:r w:rsidR="00097ECB" w:rsidRPr="00E90E5B">
        <w:rPr>
          <w:rFonts w:ascii="Arial" w:hAnsi="Arial" w:cs="Arial"/>
        </w:rPr>
        <w:t xml:space="preserve"> </w:t>
      </w:r>
      <w:r w:rsidR="00FE27DF" w:rsidRPr="00E90E5B">
        <w:rPr>
          <w:rFonts w:ascii="Arial" w:hAnsi="Arial" w:cs="Arial"/>
        </w:rPr>
        <w:t xml:space="preserve">Water heater shall </w:t>
      </w:r>
      <w:r w:rsidR="00045E42">
        <w:rPr>
          <w:rFonts w:ascii="Arial" w:hAnsi="Arial" w:cs="Arial"/>
        </w:rPr>
        <w:t xml:space="preserve">have an operational setpoint capability of 50 ºF to 190 ºF and shall </w:t>
      </w:r>
      <w:r w:rsidR="00FE27DF" w:rsidRPr="00E90E5B">
        <w:rPr>
          <w:rFonts w:ascii="Arial" w:hAnsi="Arial" w:cs="Arial"/>
        </w:rPr>
        <w:t xml:space="preserve">maintain the outlet temperature within an accuracy of +/- 4 </w:t>
      </w:r>
      <w:r w:rsidR="00FE27DF" w:rsidRPr="00E90E5B">
        <w:rPr>
          <w:rFonts w:ascii="Arial" w:hAnsi="Arial" w:cs="Arial"/>
          <w:szCs w:val="22"/>
          <w:vertAlign w:val="superscript"/>
        </w:rPr>
        <w:t>o</w:t>
      </w:r>
      <w:r w:rsidR="00FE27DF" w:rsidRPr="00E90E5B">
        <w:rPr>
          <w:rFonts w:ascii="Arial" w:hAnsi="Arial" w:cs="Arial"/>
          <w:szCs w:val="22"/>
        </w:rPr>
        <w:t>F</w:t>
      </w:r>
      <w:r w:rsidR="00FE27DF" w:rsidRPr="00E90E5B">
        <w:rPr>
          <w:rFonts w:ascii="Arial" w:hAnsi="Arial" w:cs="Arial"/>
        </w:rPr>
        <w:t xml:space="preserve"> during load changes of up to 50% rated capacity</w:t>
      </w:r>
      <w:r w:rsidR="00F92D97">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w:t>
      </w:r>
      <w:r w:rsidR="00667B84" w:rsidRPr="00E90E5B">
        <w:rPr>
          <w:rFonts w:ascii="Arial" w:hAnsi="Arial" w:cs="Arial"/>
        </w:rPr>
        <w:t>s</w:t>
      </w:r>
      <w:r w:rsidR="00C22793" w:rsidRPr="00E90E5B">
        <w:rPr>
          <w:rFonts w:ascii="Arial" w:hAnsi="Arial" w:cs="Arial"/>
        </w:rPr>
        <w:t xml:space="preserve">hall </w:t>
      </w:r>
      <w:r w:rsidR="00667B84" w:rsidRPr="00E90E5B">
        <w:rPr>
          <w:rFonts w:ascii="Arial" w:hAnsi="Arial" w:cs="Arial"/>
        </w:rPr>
        <w:t>be f</w:t>
      </w:r>
      <w:r w:rsidRPr="00E90E5B">
        <w:rPr>
          <w:rFonts w:ascii="Arial" w:hAnsi="Arial" w:cs="Arial"/>
        </w:rPr>
        <w:t xml:space="preserve">actory-fabricated, </w:t>
      </w:r>
      <w:r w:rsidR="00667B84" w:rsidRPr="00E90E5B">
        <w:rPr>
          <w:rFonts w:ascii="Arial" w:hAnsi="Arial" w:cs="Arial"/>
        </w:rPr>
        <w:t>factory-</w:t>
      </w:r>
      <w:r w:rsidRPr="00E90E5B">
        <w:rPr>
          <w:rFonts w:ascii="Arial" w:hAnsi="Arial" w:cs="Arial"/>
        </w:rPr>
        <w:t>assembled</w:t>
      </w:r>
      <w:r w:rsidR="00182AAF" w:rsidRPr="00E90E5B">
        <w:rPr>
          <w:rFonts w:ascii="Arial" w:hAnsi="Arial" w:cs="Arial"/>
        </w:rPr>
        <w:t xml:space="preserve"> and</w:t>
      </w:r>
      <w:r w:rsidRPr="00E90E5B">
        <w:rPr>
          <w:rFonts w:ascii="Arial" w:hAnsi="Arial" w:cs="Arial"/>
        </w:rPr>
        <w:t xml:space="preserve"> </w:t>
      </w:r>
      <w:r w:rsidR="00667B84" w:rsidRPr="00E90E5B">
        <w:rPr>
          <w:rFonts w:ascii="Arial" w:hAnsi="Arial" w:cs="Arial"/>
        </w:rPr>
        <w:t>factory</w:t>
      </w:r>
      <w:r w:rsidRPr="00E90E5B">
        <w:rPr>
          <w:rFonts w:ascii="Arial" w:hAnsi="Arial" w:cs="Arial"/>
        </w:rPr>
        <w:t xml:space="preserve">-tested, fire-tube condensing </w:t>
      </w:r>
      <w:r w:rsidR="00363D7B" w:rsidRPr="00E90E5B">
        <w:rPr>
          <w:rFonts w:ascii="Arial" w:hAnsi="Arial" w:cs="Arial"/>
        </w:rPr>
        <w:t>water heater</w:t>
      </w:r>
      <w:r w:rsidRPr="00E90E5B">
        <w:rPr>
          <w:rFonts w:ascii="Arial" w:hAnsi="Arial" w:cs="Arial"/>
        </w:rPr>
        <w:t xml:space="preserve"> with heat exchanger sealed pressure</w:t>
      </w:r>
      <w:r w:rsidR="00667B84" w:rsidRPr="00E90E5B">
        <w:rPr>
          <w:rFonts w:ascii="Arial" w:hAnsi="Arial" w:cs="Arial"/>
        </w:rPr>
        <w:t>-</w:t>
      </w:r>
      <w:r w:rsidR="00C9755B" w:rsidRPr="00E90E5B">
        <w:rPr>
          <w:rFonts w:ascii="Arial" w:hAnsi="Arial" w:cs="Arial"/>
        </w:rPr>
        <w:t>tight, built on a steel base,</w:t>
      </w:r>
      <w:r w:rsidRPr="00E90E5B">
        <w:rPr>
          <w:rFonts w:ascii="Arial" w:hAnsi="Arial" w:cs="Arial"/>
        </w:rPr>
        <w:t xml:space="preserve"> including </w:t>
      </w:r>
      <w:r w:rsidR="002F3DAB" w:rsidRPr="00E90E5B">
        <w:rPr>
          <w:rFonts w:ascii="Arial" w:hAnsi="Arial" w:cs="Arial"/>
        </w:rPr>
        <w:t xml:space="preserve">a sealed insulated </w:t>
      </w:r>
      <w:r w:rsidR="00743189">
        <w:rPr>
          <w:rFonts w:ascii="Arial" w:hAnsi="Arial" w:cs="Arial"/>
        </w:rPr>
        <w:t xml:space="preserve">sheet metal enclosure </w:t>
      </w:r>
      <w:r w:rsidR="002F3DAB" w:rsidRPr="00E90E5B">
        <w:rPr>
          <w:rFonts w:ascii="Arial" w:hAnsi="Arial" w:cs="Arial"/>
        </w:rPr>
        <w:t xml:space="preserve">that acts as </w:t>
      </w:r>
      <w:r w:rsidRPr="00E90E5B">
        <w:rPr>
          <w:rFonts w:ascii="Arial" w:hAnsi="Arial" w:cs="Arial"/>
        </w:rPr>
        <w:t>combustion-air intake</w:t>
      </w:r>
      <w:r w:rsidR="002F3DAB" w:rsidRPr="00E90E5B">
        <w:rPr>
          <w:rFonts w:ascii="Arial" w:hAnsi="Arial" w:cs="Arial"/>
        </w:rPr>
        <w:t xml:space="preserve"> plenum</w:t>
      </w:r>
      <w:r w:rsidR="00C9755B" w:rsidRPr="00E90E5B">
        <w:rPr>
          <w:rFonts w:ascii="Arial" w:hAnsi="Arial" w:cs="Arial"/>
        </w:rPr>
        <w:t>,</w:t>
      </w:r>
      <w:r w:rsidRPr="00E90E5B">
        <w:rPr>
          <w:rFonts w:ascii="Arial" w:hAnsi="Arial" w:cs="Arial"/>
        </w:rPr>
        <w:t xml:space="preserve"> </w:t>
      </w:r>
      <w:r w:rsidR="002F3DAB" w:rsidRPr="00E90E5B">
        <w:rPr>
          <w:rFonts w:ascii="Arial" w:hAnsi="Arial" w:cs="Arial"/>
        </w:rPr>
        <w:t xml:space="preserve">flue-gas vent, </w:t>
      </w:r>
      <w:r w:rsidRPr="00E90E5B">
        <w:rPr>
          <w:rFonts w:ascii="Arial" w:hAnsi="Arial" w:cs="Arial"/>
        </w:rPr>
        <w:t>water supply, return</w:t>
      </w:r>
      <w:r w:rsidR="00182AAF" w:rsidRPr="00E90E5B">
        <w:rPr>
          <w:rFonts w:ascii="Arial" w:hAnsi="Arial" w:cs="Arial"/>
        </w:rPr>
        <w:t xml:space="preserve"> and</w:t>
      </w:r>
      <w:r w:rsidRPr="00E90E5B">
        <w:rPr>
          <w:rFonts w:ascii="Arial" w:hAnsi="Arial" w:cs="Arial"/>
        </w:rPr>
        <w:t xml:space="preserve"> conden</w:t>
      </w:r>
      <w:r w:rsidR="00C9755B" w:rsidRPr="00E90E5B">
        <w:rPr>
          <w:rFonts w:ascii="Arial" w:hAnsi="Arial" w:cs="Arial"/>
        </w:rPr>
        <w:t>sate drain connections,</w:t>
      </w:r>
      <w:r w:rsidRPr="00E90E5B">
        <w:rPr>
          <w:rFonts w:ascii="Arial" w:hAnsi="Arial" w:cs="Arial"/>
        </w:rPr>
        <w:t xml:space="preserve"> and con</w:t>
      </w:r>
      <w:r w:rsidR="0090182E" w:rsidRPr="00E90E5B">
        <w:rPr>
          <w:rFonts w:ascii="Arial" w:hAnsi="Arial" w:cs="Arial"/>
        </w:rPr>
        <w:t>trols.</w:t>
      </w:r>
      <w:r w:rsidR="00F87E16" w:rsidRPr="00E90E5B">
        <w:rPr>
          <w:rFonts w:ascii="Arial" w:hAnsi="Arial" w:cs="Arial"/>
        </w:rPr>
        <w:t xml:space="preserve"> </w:t>
      </w:r>
      <w:r w:rsidR="003A5A45" w:rsidRPr="00E90E5B">
        <w:rPr>
          <w:rFonts w:ascii="Arial" w:hAnsi="Arial" w:cs="Arial"/>
        </w:rPr>
        <w:t xml:space="preserve">Each water heater </w:t>
      </w:r>
      <w:r w:rsidR="003A5A45" w:rsidRPr="00E90E5B">
        <w:rPr>
          <w:rFonts w:ascii="Arial" w:hAnsi="Arial" w:cs="Arial"/>
          <w:szCs w:val="22"/>
        </w:rPr>
        <w:t xml:space="preserve">shall have an ASME approved temperature/pressure relief valve with a setting of 150 </w:t>
      </w:r>
      <w:r w:rsidR="009B5FE5">
        <w:rPr>
          <w:rFonts w:ascii="Arial" w:hAnsi="Arial" w:cs="Arial"/>
          <w:szCs w:val="22"/>
        </w:rPr>
        <w:t>PSIG</w:t>
      </w:r>
      <w:r w:rsidR="003A5A45" w:rsidRPr="00E90E5B">
        <w:rPr>
          <w:rFonts w:ascii="Arial" w:hAnsi="Arial" w:cs="Arial"/>
          <w:szCs w:val="22"/>
        </w:rPr>
        <w:t xml:space="preserve"> and 210 </w:t>
      </w:r>
      <w:r w:rsidR="003A5A45" w:rsidRPr="00E90E5B">
        <w:rPr>
          <w:rFonts w:ascii="Arial" w:hAnsi="Arial" w:cs="Arial"/>
          <w:szCs w:val="22"/>
          <w:vertAlign w:val="superscript"/>
        </w:rPr>
        <w:t>o</w:t>
      </w:r>
      <w:r w:rsidR="003A5A45" w:rsidRPr="00E90E5B">
        <w:rPr>
          <w:rFonts w:ascii="Arial" w:hAnsi="Arial" w:cs="Arial"/>
          <w:szCs w:val="22"/>
        </w:rPr>
        <w:t>F</w:t>
      </w:r>
      <w:r w:rsidR="00C8180F" w:rsidRPr="00E90E5B">
        <w:rPr>
          <w:rFonts w:ascii="Arial" w:hAnsi="Arial" w:cs="Arial"/>
          <w:szCs w:val="22"/>
        </w:rPr>
        <w:t>.</w:t>
      </w:r>
    </w:p>
    <w:p w14:paraId="1E871351" w14:textId="0C2314A5" w:rsidR="00CD221B" w:rsidRPr="00C12F4F" w:rsidRDefault="00EB0CD7" w:rsidP="00E12734">
      <w:pPr>
        <w:pStyle w:val="PR1"/>
        <w:rPr>
          <w:rFonts w:ascii="Arial" w:hAnsi="Arial" w:cs="Arial"/>
        </w:rPr>
      </w:pPr>
      <w:r w:rsidRPr="00C12F4F">
        <w:rPr>
          <w:rFonts w:ascii="Arial" w:hAnsi="Arial" w:cs="Arial"/>
        </w:rPr>
        <w:lastRenderedPageBreak/>
        <w:t>Pressure vessel</w:t>
      </w:r>
      <w:r w:rsidR="00CD221B" w:rsidRPr="00C12F4F">
        <w:rPr>
          <w:rFonts w:ascii="Arial" w:hAnsi="Arial" w:cs="Arial"/>
        </w:rPr>
        <w:t>, combustion chamber and fire tubes will be constructed from phase-balanced austenitic and ferritic duplex steel with a chemical structure containing a minimum of 21% chromium to prevent corrosion and mill certified per ASTM A 923</w:t>
      </w:r>
      <w:r w:rsidR="00900D86">
        <w:rPr>
          <w:rFonts w:ascii="Arial" w:hAnsi="Arial" w:cs="Arial"/>
        </w:rPr>
        <w:t xml:space="preserve"> </w:t>
      </w:r>
      <w:r w:rsidR="00CD221B" w:rsidRPr="00C12F4F">
        <w:rPr>
          <w:rFonts w:ascii="Arial" w:hAnsi="Arial" w:cs="Arial"/>
        </w:rPr>
        <w:t>Methods A to ensure that the product is free of detrimental chemical precipitation that affects corrosion resistance. The material selected shall be tested and certified to pass stress chloride cracking test protocols as defined in ISO 3651-2and ASTM G123 - 00(2005) “Standard Test Method for Evaluating Stress-Corrosion Cracking of Stainless Alloys with Different Nickel Content in Boiling Acidified Sodium Chloride Solution.”</w:t>
      </w:r>
      <w:r w:rsidRPr="00C12F4F">
        <w:rPr>
          <w:rFonts w:ascii="Arial" w:hAnsi="Arial" w:cs="Arial"/>
        </w:rPr>
        <w:t xml:space="preserve"> The pressure vessel shall be ASME Sect IV (HLW) stamped for a working pressure not less than 160 </w:t>
      </w:r>
      <w:r w:rsidR="009B5FE5">
        <w:rPr>
          <w:rFonts w:ascii="Arial" w:hAnsi="Arial" w:cs="Arial"/>
        </w:rPr>
        <w:t>PSIG</w:t>
      </w:r>
      <w:r w:rsidRPr="00C12F4F">
        <w:rPr>
          <w:rFonts w:ascii="Arial" w:hAnsi="Arial" w:cs="Arial"/>
        </w:rPr>
        <w:t xml:space="preserve">. </w:t>
      </w:r>
    </w:p>
    <w:p w14:paraId="3EFCC58B" w14:textId="520F218F" w:rsidR="00CD221B" w:rsidRDefault="00EB0CD7" w:rsidP="00CD221B">
      <w:pPr>
        <w:pStyle w:val="PR1"/>
        <w:rPr>
          <w:rFonts w:ascii="Arial" w:hAnsi="Arial" w:cs="Arial"/>
        </w:rPr>
      </w:pPr>
      <w:r>
        <w:rPr>
          <w:rFonts w:ascii="Arial" w:hAnsi="Arial" w:cs="Arial"/>
        </w:rPr>
        <w:t>Pressure vessel</w:t>
      </w:r>
      <w:r w:rsidR="00CD221B" w:rsidRPr="00CD221B">
        <w:rPr>
          <w:rFonts w:ascii="Arial" w:hAnsi="Arial" w:cs="Arial"/>
        </w:rPr>
        <w:t xml:space="preserve"> will be welded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w:t>
      </w:r>
    </w:p>
    <w:p w14:paraId="39892FEB" w14:textId="42C2704A" w:rsidR="00CD221B" w:rsidRPr="00EB0CD7" w:rsidRDefault="00CD221B" w:rsidP="007B2D7F">
      <w:pPr>
        <w:pStyle w:val="PR1"/>
        <w:rPr>
          <w:rFonts w:ascii="Arial" w:hAnsi="Arial" w:cs="Arial"/>
        </w:rPr>
      </w:pPr>
      <w:r w:rsidRPr="00EB0CD7">
        <w:rPr>
          <w:rFonts w:ascii="Arial" w:hAnsi="Arial" w:cs="Arial"/>
        </w:rPr>
        <w:t xml:space="preserve">All internal and external </w:t>
      </w:r>
      <w:r w:rsidR="00EB0CD7" w:rsidRPr="00EB0CD7">
        <w:rPr>
          <w:rFonts w:ascii="Arial" w:hAnsi="Arial" w:cs="Arial"/>
        </w:rPr>
        <w:t xml:space="preserve">pressure vessel </w:t>
      </w:r>
      <w:r w:rsidRPr="00EB0CD7">
        <w:rPr>
          <w:rFonts w:ascii="Arial" w:hAnsi="Arial" w:cs="Arial"/>
        </w:rPr>
        <w:t>surfaces shall undergo full immersion passivation and pickling processing to meet critical temperature, duration and chemical concentration controls required to complete corrosion resistance restoration of pressure vessel surfaces. Other passivation and</w:t>
      </w:r>
      <w:r w:rsidR="00EB0CD7">
        <w:rPr>
          <w:rFonts w:ascii="Arial" w:hAnsi="Arial" w:cs="Arial"/>
        </w:rPr>
        <w:t xml:space="preserve"> </w:t>
      </w:r>
      <w:r w:rsidRPr="00EB0CD7">
        <w:rPr>
          <w:rFonts w:ascii="Arial" w:hAnsi="Arial" w:cs="Arial"/>
        </w:rPr>
        <w:t>pickling methods are not accepted. Immersion passivation and pickling certification documents are required and shall be provided with each product.</w:t>
      </w:r>
    </w:p>
    <w:p w14:paraId="412F8ABF" w14:textId="2EEFBDA2" w:rsidR="00E11DE2" w:rsidRPr="00E11DE2" w:rsidRDefault="00E11DE2" w:rsidP="00D32883">
      <w:pPr>
        <w:pStyle w:val="PR1"/>
        <w:rPr>
          <w:rFonts w:ascii="Arial" w:hAnsi="Arial" w:cs="Arial"/>
        </w:rPr>
      </w:pPr>
      <w:r w:rsidRPr="00E11DE2">
        <w:rPr>
          <w:rFonts w:ascii="Arial" w:hAnsi="Arial" w:cs="Arial"/>
        </w:rPr>
        <w:t>Materials shall meet ASME Section II material requirements and be accepted by NSF 61 for municipal potable water systems. Pressure vessel materials shall contain more than 80% post- consumer recycled materials and be 100% recyclable.</w:t>
      </w:r>
    </w:p>
    <w:p w14:paraId="57EA9741" w14:textId="103A9EF2" w:rsidR="00E11DE2" w:rsidRPr="00E11DE2" w:rsidRDefault="00E11DE2" w:rsidP="00E11DE2">
      <w:pPr>
        <w:pStyle w:val="PR1"/>
        <w:rPr>
          <w:rFonts w:ascii="Arial" w:hAnsi="Arial" w:cs="Arial"/>
        </w:rPr>
      </w:pPr>
      <w:r w:rsidRPr="00E11DE2">
        <w:rPr>
          <w:rFonts w:ascii="Arial" w:hAnsi="Arial" w:cs="Arial"/>
        </w:rPr>
        <w:t xml:space="preserve">All water contacting </w:t>
      </w:r>
      <w:r>
        <w:rPr>
          <w:rFonts w:ascii="Arial" w:hAnsi="Arial" w:cs="Arial"/>
        </w:rPr>
        <w:t xml:space="preserve">pressure vessel </w:t>
      </w:r>
      <w:r w:rsidRPr="00E11DE2">
        <w:rPr>
          <w:rFonts w:ascii="Arial" w:hAnsi="Arial" w:cs="Arial"/>
        </w:rPr>
        <w:t>surfaces will be non-porous and exhibit 0% water absorption.</w:t>
      </w:r>
    </w:p>
    <w:p w14:paraId="2F545336" w14:textId="3B671CCC" w:rsidR="00E11DE2" w:rsidRPr="00E11DE2" w:rsidRDefault="00E11DE2" w:rsidP="00E11DE2">
      <w:pPr>
        <w:pStyle w:val="PR1"/>
        <w:rPr>
          <w:rFonts w:ascii="Arial" w:hAnsi="Arial" w:cs="Arial"/>
        </w:rPr>
      </w:pPr>
      <w:r w:rsidRPr="00E11DE2">
        <w:rPr>
          <w:rFonts w:ascii="Arial" w:hAnsi="Arial" w:cs="Arial"/>
        </w:rPr>
        <w:t xml:space="preserve">All </w:t>
      </w:r>
      <w:r>
        <w:rPr>
          <w:rFonts w:ascii="Arial" w:hAnsi="Arial" w:cs="Arial"/>
        </w:rPr>
        <w:t>pressure vessel</w:t>
      </w:r>
      <w:r w:rsidRPr="00E11DE2">
        <w:rPr>
          <w:rFonts w:ascii="Arial" w:hAnsi="Arial" w:cs="Arial"/>
        </w:rPr>
        <w:t xml:space="preserve"> connections/fittings will be non-ferrous or stainless steel.</w:t>
      </w:r>
    </w:p>
    <w:p w14:paraId="49CC67A9" w14:textId="36A6C3A9" w:rsidR="00E11DE2" w:rsidRPr="00E11DE2" w:rsidRDefault="00E11DE2" w:rsidP="00C24833">
      <w:pPr>
        <w:pStyle w:val="PR1"/>
        <w:rPr>
          <w:rFonts w:ascii="Arial" w:hAnsi="Arial" w:cs="Arial"/>
        </w:rPr>
      </w:pPr>
      <w:r w:rsidRPr="00E11DE2">
        <w:rPr>
          <w:rFonts w:ascii="Arial" w:hAnsi="Arial" w:cs="Arial"/>
        </w:rPr>
        <w:t xml:space="preserve">Connection for a building return circulation line will be made to a dedicated hot return fitting at the center of the storage vessel and not the cold inlet piping. </w:t>
      </w:r>
    </w:p>
    <w:p w14:paraId="52D7023D" w14:textId="2711EEBA" w:rsidR="00E11DE2" w:rsidRPr="00E11DE2" w:rsidRDefault="00E11DE2" w:rsidP="0065720E">
      <w:pPr>
        <w:pStyle w:val="PR1"/>
        <w:rPr>
          <w:rFonts w:ascii="Arial" w:hAnsi="Arial" w:cs="Arial"/>
        </w:rPr>
      </w:pPr>
      <w:r w:rsidRPr="00E11DE2">
        <w:rPr>
          <w:rFonts w:ascii="Arial" w:hAnsi="Arial" w:cs="Arial"/>
        </w:rPr>
        <w:t>Finished vessel will not require sacrificial or impressed current anodes and none will be used. Water heaters or sidearm storage tanks that employ anode rods of any type will not be acceptable.</w:t>
      </w:r>
    </w:p>
    <w:p w14:paraId="06D5372B" w14:textId="2E740AD6" w:rsidR="00F37E99" w:rsidRPr="00591635" w:rsidRDefault="00762777" w:rsidP="00591635">
      <w:pPr>
        <w:pStyle w:val="PR1"/>
        <w:tabs>
          <w:tab w:val="left" w:pos="960"/>
        </w:tabs>
        <w:ind w:left="960" w:hanging="672"/>
        <w:rPr>
          <w:rFonts w:ascii="Arial" w:hAnsi="Arial" w:cs="Arial"/>
        </w:rPr>
      </w:pPr>
      <w:r w:rsidRPr="00B93413">
        <w:rPr>
          <w:rFonts w:ascii="Arial" w:hAnsi="Arial" w:cs="Arial"/>
        </w:rPr>
        <w:t>Modulating Air/Fuel Valve and Burner</w:t>
      </w:r>
      <w:r w:rsidR="00FD2C61" w:rsidRPr="00B93413">
        <w:rPr>
          <w:rFonts w:ascii="Arial" w:hAnsi="Arial" w:cs="Arial"/>
        </w:rPr>
        <w:t xml:space="preserve">: </w:t>
      </w:r>
      <w:r w:rsidRPr="00B93413">
        <w:rPr>
          <w:rFonts w:ascii="Arial" w:hAnsi="Arial" w:cs="Arial"/>
        </w:rPr>
        <w:t xml:space="preserve">The </w:t>
      </w:r>
      <w:r w:rsidR="00363D7B">
        <w:rPr>
          <w:rFonts w:ascii="Arial" w:hAnsi="Arial" w:cs="Arial"/>
        </w:rPr>
        <w:t>water heater</w:t>
      </w:r>
      <w:r w:rsidRPr="00B93413">
        <w:rPr>
          <w:rFonts w:ascii="Arial" w:hAnsi="Arial" w:cs="Arial"/>
        </w:rPr>
        <w:t xml:space="preserve"> burner shall be capable of </w:t>
      </w:r>
      <w:r w:rsidR="001A6575">
        <w:rPr>
          <w:rFonts w:ascii="Arial" w:hAnsi="Arial" w:cs="Arial"/>
        </w:rPr>
        <w:t xml:space="preserve"> </w:t>
      </w:r>
      <w:r w:rsidR="00F23C58">
        <w:rPr>
          <w:rFonts w:ascii="Arial" w:hAnsi="Arial" w:cs="Arial"/>
        </w:rPr>
        <w:t xml:space="preserve"> </w:t>
      </w:r>
      <w:r w:rsidR="001A6575">
        <w:rPr>
          <w:rFonts w:ascii="Arial" w:hAnsi="Arial" w:cs="Arial"/>
        </w:rPr>
        <w:t>__16-to-1(</w:t>
      </w:r>
      <w:r w:rsidR="001713AA">
        <w:rPr>
          <w:rFonts w:ascii="Arial" w:hAnsi="Arial" w:cs="Arial"/>
        </w:rPr>
        <w:t>IN</w:t>
      </w:r>
      <w:r w:rsidR="001A6575">
        <w:rPr>
          <w:rFonts w:ascii="Arial" w:hAnsi="Arial" w:cs="Arial"/>
        </w:rPr>
        <w:t>N</w:t>
      </w:r>
      <w:r w:rsidR="001713AA">
        <w:rPr>
          <w:rFonts w:ascii="Arial" w:hAnsi="Arial" w:cs="Arial"/>
        </w:rPr>
        <w:t>0</w:t>
      </w:r>
      <w:r w:rsidR="001A6575">
        <w:rPr>
          <w:rFonts w:ascii="Arial" w:hAnsi="Arial" w:cs="Arial"/>
        </w:rPr>
        <w:t>1600, __</w:t>
      </w:r>
      <w:r w:rsidR="004E7FBF">
        <w:rPr>
          <w:rFonts w:ascii="Arial" w:hAnsi="Arial" w:cs="Arial"/>
        </w:rPr>
        <w:t>2</w:t>
      </w:r>
      <w:r w:rsidR="00AA6428">
        <w:rPr>
          <w:rFonts w:ascii="Arial" w:hAnsi="Arial" w:cs="Arial"/>
        </w:rPr>
        <w:t>0</w:t>
      </w:r>
      <w:r w:rsidR="00390A79" w:rsidRPr="00B93413">
        <w:rPr>
          <w:rFonts w:ascii="Arial" w:hAnsi="Arial" w:cs="Arial"/>
        </w:rPr>
        <w:noBreakHyphen/>
        <w:t>to</w:t>
      </w:r>
      <w:r w:rsidR="00390A79" w:rsidRPr="00B93413">
        <w:rPr>
          <w:rFonts w:ascii="Arial" w:hAnsi="Arial" w:cs="Arial"/>
        </w:rPr>
        <w:noBreakHyphen/>
      </w:r>
      <w:r w:rsidR="00390A79">
        <w:rPr>
          <w:rFonts w:ascii="Arial" w:hAnsi="Arial" w:cs="Arial"/>
        </w:rPr>
        <w:t>1</w:t>
      </w:r>
      <w:r w:rsidR="001A6575">
        <w:rPr>
          <w:rFonts w:ascii="Arial" w:hAnsi="Arial" w:cs="Arial"/>
        </w:rPr>
        <w:t>(</w:t>
      </w:r>
      <w:r w:rsidR="001713AA">
        <w:rPr>
          <w:rFonts w:ascii="Arial" w:hAnsi="Arial" w:cs="Arial"/>
        </w:rPr>
        <w:t>IN</w:t>
      </w:r>
      <w:r w:rsidR="001A6575">
        <w:rPr>
          <w:rFonts w:ascii="Arial" w:hAnsi="Arial" w:cs="Arial"/>
        </w:rPr>
        <w:t>N</w:t>
      </w:r>
      <w:r w:rsidR="001713AA">
        <w:rPr>
          <w:rFonts w:ascii="Arial" w:hAnsi="Arial" w:cs="Arial"/>
        </w:rPr>
        <w:t>0</w:t>
      </w:r>
      <w:r w:rsidR="001A6575">
        <w:rPr>
          <w:rFonts w:ascii="Arial" w:hAnsi="Arial" w:cs="Arial"/>
        </w:rPr>
        <w:t xml:space="preserve">2000) </w:t>
      </w:r>
      <w:r w:rsidRPr="00B93413">
        <w:rPr>
          <w:rFonts w:ascii="Arial" w:hAnsi="Arial" w:cs="Arial"/>
        </w:rPr>
        <w:t>turndown ratio of the firing rate without loss of combustion efficiency or staging of gas valves.</w:t>
      </w:r>
      <w:r w:rsidR="00097ECB" w:rsidRPr="00B93413">
        <w:rPr>
          <w:rFonts w:ascii="Arial" w:hAnsi="Arial" w:cs="Arial"/>
        </w:rPr>
        <w:t xml:space="preserve"> </w:t>
      </w:r>
      <w:r w:rsidRPr="00B93413">
        <w:rPr>
          <w:rFonts w:ascii="Arial" w:hAnsi="Arial" w:cs="Arial"/>
        </w:rPr>
        <w:t xml:space="preserve">The burner shall produce </w:t>
      </w:r>
      <w:r w:rsidR="00446D78" w:rsidRPr="00B93413">
        <w:rPr>
          <w:rFonts w:ascii="Arial" w:hAnsi="Arial" w:cs="Arial"/>
        </w:rPr>
        <w:t xml:space="preserve">less than </w:t>
      </w:r>
      <w:r w:rsidR="00ED04BE" w:rsidRPr="00045E42">
        <w:rPr>
          <w:rFonts w:ascii="Arial" w:hAnsi="Arial" w:cs="Arial"/>
          <w:color w:val="000000"/>
        </w:rPr>
        <w:t>2</w:t>
      </w:r>
      <w:r w:rsidR="00390A79">
        <w:rPr>
          <w:rFonts w:ascii="Arial" w:hAnsi="Arial" w:cs="Arial"/>
          <w:color w:val="000000"/>
        </w:rPr>
        <w:t>0</w:t>
      </w:r>
      <w:r w:rsidR="00446D78" w:rsidRPr="00B93413">
        <w:rPr>
          <w:rFonts w:ascii="Arial" w:hAnsi="Arial" w:cs="Arial"/>
        </w:rPr>
        <w:t> </w:t>
      </w:r>
      <w:r w:rsidRPr="00B93413">
        <w:rPr>
          <w:rFonts w:ascii="Arial" w:hAnsi="Arial" w:cs="Arial"/>
        </w:rPr>
        <w:t xml:space="preserve">ppm of NOx corrected to 3% excess oxygen. The unit shall be certified by the South Coast Air Quality Management District (SCAQMD) as compliant with Rule 1146.2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Pr="00B93413">
        <w:rPr>
          <w:rFonts w:ascii="Arial" w:hAnsi="Arial" w:cs="Arial"/>
        </w:rPr>
        <w:t xml:space="preserve"> </w:t>
      </w:r>
      <w:r w:rsidR="001B3B72" w:rsidRPr="00B93413">
        <w:rPr>
          <w:rFonts w:ascii="Arial" w:hAnsi="Arial" w:cs="Arial"/>
        </w:rPr>
        <w:t>or equal to 2</w:t>
      </w:r>
      <w:r w:rsidR="0070720D" w:rsidRPr="00B93413">
        <w:rPr>
          <w:rFonts w:ascii="Arial" w:hAnsi="Arial" w:cs="Arial"/>
        </w:rPr>
        <w:t> </w:t>
      </w:r>
      <w:r w:rsidRPr="00B93413">
        <w:rPr>
          <w:rFonts w:ascii="Arial" w:hAnsi="Arial" w:cs="Arial"/>
        </w:rPr>
        <w:t>MBTUs</w:t>
      </w:r>
      <w:r w:rsidR="00446D78" w:rsidRPr="00B93413">
        <w:rPr>
          <w:rFonts w:ascii="Arial" w:hAnsi="Arial" w:cs="Arial"/>
        </w:rPr>
        <w:t>,</w:t>
      </w:r>
      <w:r w:rsidRPr="00B93413">
        <w:rPr>
          <w:rFonts w:ascii="Arial" w:hAnsi="Arial" w:cs="Arial"/>
        </w:rPr>
        <w:t xml:space="preserve"> and the Texas Commission on Environmental Quality (TCEQ) as </w:t>
      </w:r>
      <w:r w:rsidR="00446D78" w:rsidRPr="00B93413">
        <w:rPr>
          <w:rFonts w:ascii="Arial" w:hAnsi="Arial" w:cs="Arial"/>
        </w:rPr>
        <w:t xml:space="preserve">being </w:t>
      </w:r>
      <w:r w:rsidRPr="00B93413">
        <w:rPr>
          <w:rFonts w:ascii="Arial" w:hAnsi="Arial" w:cs="Arial"/>
        </w:rPr>
        <w:t xml:space="preserve">compliant with Section 117.465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001B3B72" w:rsidRPr="00B93413">
        <w:rPr>
          <w:rFonts w:ascii="Arial" w:hAnsi="Arial" w:cs="Arial"/>
        </w:rPr>
        <w:t xml:space="preserve"> or equal to</w:t>
      </w:r>
      <w:r w:rsidRPr="00B93413">
        <w:rPr>
          <w:rFonts w:ascii="Arial" w:hAnsi="Arial" w:cs="Arial"/>
        </w:rPr>
        <w:t xml:space="preserve"> 2</w:t>
      </w:r>
      <w:r w:rsidR="00446D78" w:rsidRPr="00B93413">
        <w:rPr>
          <w:rFonts w:ascii="Arial" w:hAnsi="Arial" w:cs="Arial"/>
        </w:rPr>
        <w:t> </w:t>
      </w:r>
      <w:r w:rsidRPr="00B93413">
        <w:rPr>
          <w:rFonts w:ascii="Arial" w:hAnsi="Arial" w:cs="Arial"/>
        </w:rPr>
        <w:t>MBTUs.</w:t>
      </w:r>
      <w:r w:rsidR="0070720D" w:rsidRPr="00B93413">
        <w:rPr>
          <w:rFonts w:ascii="Arial" w:hAnsi="Arial" w:cs="Arial"/>
        </w:rPr>
        <w:t xml:space="preserve"> </w:t>
      </w:r>
      <w:r w:rsidRPr="00B93413">
        <w:rPr>
          <w:rFonts w:ascii="Arial" w:hAnsi="Arial" w:cs="Arial"/>
        </w:rPr>
        <w:t>The burner shall be metal</w:t>
      </w:r>
      <w:r w:rsidR="00446D78" w:rsidRPr="00B93413">
        <w:rPr>
          <w:rFonts w:ascii="Arial" w:hAnsi="Arial" w:cs="Arial"/>
        </w:rPr>
        <w:noBreakHyphen/>
      </w:r>
      <w:r w:rsidRPr="00B93413">
        <w:rPr>
          <w:rFonts w:ascii="Arial" w:hAnsi="Arial" w:cs="Arial"/>
        </w:rPr>
        <w:t>fi</w:t>
      </w:r>
      <w:r w:rsidR="00446D78" w:rsidRPr="00B93413">
        <w:rPr>
          <w:rFonts w:ascii="Arial" w:hAnsi="Arial" w:cs="Arial"/>
        </w:rPr>
        <w:t xml:space="preserve">ber </w:t>
      </w:r>
      <w:r w:rsidRPr="00B93413">
        <w:rPr>
          <w:rFonts w:ascii="Arial" w:hAnsi="Arial" w:cs="Arial"/>
        </w:rPr>
        <w:t>mesh covering a stainless</w:t>
      </w:r>
      <w:r w:rsidR="00EB0CD7">
        <w:rPr>
          <w:rFonts w:ascii="Arial" w:hAnsi="Arial" w:cs="Arial"/>
        </w:rPr>
        <w:t xml:space="preserve"> </w:t>
      </w:r>
      <w:r w:rsidR="00D60F73" w:rsidRPr="00B93413">
        <w:rPr>
          <w:rFonts w:ascii="Arial" w:hAnsi="Arial" w:cs="Arial"/>
        </w:rPr>
        <w:t>steel body</w:t>
      </w:r>
      <w:r w:rsidRPr="00B93413">
        <w:rPr>
          <w:rFonts w:ascii="Arial" w:hAnsi="Arial" w:cs="Arial"/>
        </w:rPr>
        <w:t xml:space="preserve"> with spark ignition and flame rectification.</w:t>
      </w:r>
      <w:r w:rsidR="00097ECB" w:rsidRPr="00B93413">
        <w:rPr>
          <w:rFonts w:ascii="Arial" w:hAnsi="Arial" w:cs="Arial"/>
        </w:rPr>
        <w:t xml:space="preserve"> </w:t>
      </w:r>
      <w:r w:rsidRPr="00B93413">
        <w:rPr>
          <w:rFonts w:ascii="Arial" w:hAnsi="Arial" w:cs="Arial"/>
        </w:rPr>
        <w:t>All burner material exposed to the combustion zone shall be of stainless steel construction.</w:t>
      </w:r>
      <w:r w:rsidR="00097ECB" w:rsidRPr="00B93413">
        <w:rPr>
          <w:rFonts w:ascii="Arial" w:hAnsi="Arial" w:cs="Arial"/>
        </w:rPr>
        <w:t xml:space="preserve"> </w:t>
      </w:r>
      <w:r w:rsidRPr="00B93413">
        <w:rPr>
          <w:rFonts w:ascii="Arial" w:hAnsi="Arial" w:cs="Arial"/>
        </w:rPr>
        <w:t>There shall be no moving parts within the burner itself.</w:t>
      </w:r>
      <w:r w:rsidR="00097ECB" w:rsidRPr="00B93413">
        <w:rPr>
          <w:rFonts w:ascii="Arial" w:hAnsi="Arial" w:cs="Arial"/>
        </w:rPr>
        <w:t xml:space="preserve"> </w:t>
      </w:r>
      <w:r w:rsidRPr="00B93413">
        <w:rPr>
          <w:rFonts w:ascii="Arial" w:hAnsi="Arial" w:cs="Arial"/>
        </w:rPr>
        <w:t>A modulating air/fuel valve shall meter the air and fuel input.</w:t>
      </w:r>
      <w:r w:rsidR="00097ECB" w:rsidRPr="00B93413">
        <w:rPr>
          <w:rFonts w:ascii="Arial" w:hAnsi="Arial" w:cs="Arial"/>
        </w:rPr>
        <w:t xml:space="preserve"> </w:t>
      </w:r>
      <w:r w:rsidRPr="00B93413">
        <w:rPr>
          <w:rFonts w:ascii="Arial" w:hAnsi="Arial" w:cs="Arial"/>
        </w:rPr>
        <w:t>The modulating motor must be linked to both the gas valve body and air valve body with a single linkage.</w:t>
      </w:r>
      <w:r w:rsidR="00097ECB" w:rsidRPr="00B93413">
        <w:rPr>
          <w:rFonts w:ascii="Arial" w:hAnsi="Arial" w:cs="Arial"/>
        </w:rPr>
        <w:t xml:space="preserve"> </w:t>
      </w:r>
      <w:r w:rsidRPr="00B93413">
        <w:rPr>
          <w:rFonts w:ascii="Arial" w:hAnsi="Arial" w:cs="Arial"/>
        </w:rPr>
        <w:t xml:space="preserve">The linkage shall not </w:t>
      </w:r>
      <w:r w:rsidRPr="00B93413">
        <w:rPr>
          <w:rFonts w:ascii="Arial" w:hAnsi="Arial" w:cs="Arial"/>
        </w:rPr>
        <w:lastRenderedPageBreak/>
        <w:t>require any field adjustment.</w:t>
      </w:r>
      <w:r w:rsidR="00097ECB" w:rsidRPr="00B93413">
        <w:rPr>
          <w:rFonts w:ascii="Arial" w:hAnsi="Arial" w:cs="Arial"/>
        </w:rPr>
        <w:t xml:space="preserve"> </w:t>
      </w:r>
      <w:r w:rsidRPr="00B93413">
        <w:rPr>
          <w:rFonts w:ascii="Arial" w:hAnsi="Arial" w:cs="Arial"/>
        </w:rPr>
        <w:t>A variable frequency drive (VFD)</w:t>
      </w:r>
      <w:r w:rsidR="00D60F73" w:rsidRPr="00B93413">
        <w:rPr>
          <w:rFonts w:ascii="Arial" w:hAnsi="Arial" w:cs="Arial"/>
        </w:rPr>
        <w:t>,</w:t>
      </w:r>
      <w:r w:rsidRPr="00B93413">
        <w:rPr>
          <w:rFonts w:ascii="Arial" w:hAnsi="Arial" w:cs="Arial"/>
        </w:rPr>
        <w:t xml:space="preserve"> controlled cast aluminum pre-mix blower shall be </w:t>
      </w:r>
      <w:r w:rsidR="005F37CA" w:rsidRPr="00B93413">
        <w:rPr>
          <w:rFonts w:ascii="Arial" w:hAnsi="Arial" w:cs="Arial"/>
        </w:rPr>
        <w:t>use</w:t>
      </w:r>
      <w:r w:rsidRPr="00B93413">
        <w:rPr>
          <w:rFonts w:ascii="Arial" w:hAnsi="Arial" w:cs="Arial"/>
        </w:rPr>
        <w:t xml:space="preserve">d to ensure the optimum mixing of air </w:t>
      </w:r>
      <w:r w:rsidR="00446D78" w:rsidRPr="00B93413">
        <w:rPr>
          <w:rFonts w:ascii="Arial" w:hAnsi="Arial" w:cs="Arial"/>
        </w:rPr>
        <w:t>and</w:t>
      </w:r>
      <w:r w:rsidRPr="00B93413">
        <w:rPr>
          <w:rFonts w:ascii="Arial" w:hAnsi="Arial" w:cs="Arial"/>
        </w:rPr>
        <w:t xml:space="preserve"> fuel between the air/fuel valve and the burner</w:t>
      </w:r>
      <w:r w:rsidR="00446D78" w:rsidRPr="00B93413">
        <w:rPr>
          <w:rFonts w:ascii="Arial" w:hAnsi="Arial" w:cs="Arial"/>
        </w:rPr>
        <w:t>.</w:t>
      </w:r>
    </w:p>
    <w:p w14:paraId="3CB225A4" w14:textId="09FAFDA0" w:rsidR="00762777" w:rsidRPr="008406FC" w:rsidRDefault="00762777" w:rsidP="008406FC">
      <w:pPr>
        <w:pStyle w:val="PR1"/>
        <w:tabs>
          <w:tab w:val="left" w:pos="960"/>
        </w:tabs>
        <w:ind w:left="960" w:hanging="672"/>
        <w:rPr>
          <w:rFonts w:ascii="Arial" w:hAnsi="Arial" w:cs="Arial"/>
        </w:rPr>
      </w:pPr>
      <w:r w:rsidRPr="008406FC">
        <w:rPr>
          <w:rFonts w:ascii="Arial" w:hAnsi="Arial" w:cs="Arial"/>
        </w:rPr>
        <w:t xml:space="preserve">The exhaust manifold shall be of corrosion resistant </w:t>
      </w:r>
      <w:r w:rsidR="00A533AD">
        <w:rPr>
          <w:rFonts w:ascii="Arial" w:hAnsi="Arial" w:cs="Arial"/>
        </w:rPr>
        <w:t xml:space="preserve">steel </w:t>
      </w:r>
      <w:r w:rsidRPr="008406FC">
        <w:rPr>
          <w:rFonts w:ascii="Arial" w:hAnsi="Arial" w:cs="Arial"/>
        </w:rPr>
        <w:t xml:space="preserve">with a </w:t>
      </w:r>
      <w:r w:rsidR="00A533AD">
        <w:rPr>
          <w:rFonts w:ascii="Arial" w:hAnsi="Arial" w:cs="Arial"/>
        </w:rPr>
        <w:t>8</w:t>
      </w:r>
      <w:r w:rsidR="007477B1" w:rsidRPr="008406FC">
        <w:rPr>
          <w:rFonts w:ascii="Arial" w:hAnsi="Arial" w:cs="Arial"/>
        </w:rPr>
        <w:noBreakHyphen/>
        <w:t xml:space="preserve">inch </w:t>
      </w:r>
      <w:r w:rsidRPr="008406FC">
        <w:rPr>
          <w:rFonts w:ascii="Arial" w:hAnsi="Arial" w:cs="Arial"/>
        </w:rPr>
        <w:t>diameter flue connection.</w:t>
      </w:r>
      <w:r w:rsidR="00097ECB" w:rsidRPr="008406FC">
        <w:rPr>
          <w:rFonts w:ascii="Arial" w:hAnsi="Arial" w:cs="Arial"/>
        </w:rPr>
        <w:t xml:space="preserve"> </w:t>
      </w:r>
      <w:r w:rsidRPr="008406FC">
        <w:rPr>
          <w:rFonts w:ascii="Arial" w:hAnsi="Arial" w:cs="Arial"/>
        </w:rPr>
        <w:t xml:space="preserve">The exhaust manifold shall have </w:t>
      </w:r>
      <w:r w:rsidR="00BE1689" w:rsidRPr="008406FC">
        <w:rPr>
          <w:rFonts w:ascii="Arial" w:hAnsi="Arial" w:cs="Arial"/>
        </w:rPr>
        <w:t xml:space="preserve">a collecting reservoir and </w:t>
      </w:r>
      <w:r w:rsidRPr="008406FC">
        <w:rPr>
          <w:rFonts w:ascii="Arial" w:hAnsi="Arial" w:cs="Arial"/>
        </w:rPr>
        <w:t>a gravity drain for the elimina</w:t>
      </w:r>
      <w:r w:rsidR="00DA0EE5" w:rsidRPr="008406FC">
        <w:rPr>
          <w:rFonts w:ascii="Arial" w:hAnsi="Arial" w:cs="Arial"/>
        </w:rPr>
        <w:t>tion of condensation</w:t>
      </w:r>
      <w:r w:rsidRPr="008406FC">
        <w:rPr>
          <w:rFonts w:ascii="Arial" w:hAnsi="Arial" w:cs="Arial"/>
        </w:rPr>
        <w:t>.</w:t>
      </w:r>
    </w:p>
    <w:p w14:paraId="195AE730" w14:textId="77777777" w:rsidR="002772DB" w:rsidRPr="008406FC" w:rsidRDefault="002772DB" w:rsidP="008406FC">
      <w:pPr>
        <w:pStyle w:val="PR1"/>
        <w:tabs>
          <w:tab w:val="left" w:pos="960"/>
        </w:tabs>
        <w:ind w:left="960" w:hanging="672"/>
        <w:rPr>
          <w:rFonts w:ascii="Arial" w:hAnsi="Arial" w:cs="Arial"/>
        </w:rPr>
      </w:pPr>
      <w:r w:rsidRPr="008406FC">
        <w:rPr>
          <w:rFonts w:ascii="Arial" w:hAnsi="Arial" w:cs="Arial"/>
        </w:rPr>
        <w:t>Blower</w:t>
      </w:r>
      <w:r w:rsidR="00FD2C61" w:rsidRPr="008406FC">
        <w:rPr>
          <w:rFonts w:ascii="Arial" w:hAnsi="Arial" w:cs="Arial"/>
        </w:rPr>
        <w:t xml:space="preserve">. </w:t>
      </w:r>
      <w:r w:rsidR="00527B93" w:rsidRPr="008406FC">
        <w:rPr>
          <w:rFonts w:ascii="Arial" w:hAnsi="Arial" w:cs="Arial"/>
        </w:rPr>
        <w:t xml:space="preserve">The </w:t>
      </w:r>
      <w:r w:rsidR="00363D7B">
        <w:rPr>
          <w:rFonts w:ascii="Arial" w:hAnsi="Arial" w:cs="Arial"/>
        </w:rPr>
        <w:t>water heater</w:t>
      </w:r>
      <w:r w:rsidR="00527B93" w:rsidRPr="008406FC">
        <w:rPr>
          <w:rFonts w:ascii="Arial" w:hAnsi="Arial" w:cs="Arial"/>
        </w:rPr>
        <w:t xml:space="preserve"> shall include a variable-s</w:t>
      </w:r>
      <w:r w:rsidR="00C22793" w:rsidRPr="008406FC">
        <w:rPr>
          <w:rFonts w:ascii="Arial" w:hAnsi="Arial" w:cs="Arial"/>
        </w:rPr>
        <w:t>peed</w:t>
      </w:r>
      <w:r w:rsidR="00E55902" w:rsidRPr="008406FC">
        <w:rPr>
          <w:rFonts w:ascii="Arial" w:hAnsi="Arial" w:cs="Arial"/>
        </w:rPr>
        <w:t>,</w:t>
      </w:r>
      <w:r w:rsidR="00C22793" w:rsidRPr="008406FC">
        <w:rPr>
          <w:rFonts w:ascii="Arial" w:hAnsi="Arial" w:cs="Arial"/>
        </w:rPr>
        <w:t xml:space="preserve"> DC </w:t>
      </w:r>
      <w:r w:rsidR="00527B93" w:rsidRPr="008406FC">
        <w:rPr>
          <w:rFonts w:ascii="Arial" w:hAnsi="Arial" w:cs="Arial"/>
        </w:rPr>
        <w:t>c</w:t>
      </w:r>
      <w:r w:rsidRPr="008406FC">
        <w:rPr>
          <w:rFonts w:ascii="Arial" w:hAnsi="Arial" w:cs="Arial"/>
        </w:rPr>
        <w:t xml:space="preserve">entrifugal fan to operate during </w:t>
      </w:r>
      <w:r w:rsidR="00C22793" w:rsidRPr="008406FC">
        <w:rPr>
          <w:rFonts w:ascii="Arial" w:hAnsi="Arial" w:cs="Arial"/>
        </w:rPr>
        <w:t>the</w:t>
      </w:r>
      <w:r w:rsidRPr="008406FC">
        <w:rPr>
          <w:rFonts w:ascii="Arial" w:hAnsi="Arial" w:cs="Arial"/>
        </w:rPr>
        <w:t xml:space="preserve"> burner firi</w:t>
      </w:r>
      <w:r w:rsidR="00C22793" w:rsidRPr="008406FC">
        <w:rPr>
          <w:rFonts w:ascii="Arial" w:hAnsi="Arial" w:cs="Arial"/>
        </w:rPr>
        <w:t xml:space="preserve">ng sequence and pre-purge </w:t>
      </w:r>
      <w:r w:rsidRPr="008406FC">
        <w:rPr>
          <w:rFonts w:ascii="Arial" w:hAnsi="Arial" w:cs="Arial"/>
        </w:rPr>
        <w:t>the combustion chamber.</w:t>
      </w:r>
    </w:p>
    <w:p w14:paraId="4F63D169" w14:textId="77777777" w:rsidR="002772DB" w:rsidRPr="007E2027" w:rsidRDefault="002772DB" w:rsidP="007E2027">
      <w:pPr>
        <w:pStyle w:val="PR2"/>
        <w:tabs>
          <w:tab w:val="clear" w:pos="1440"/>
          <w:tab w:val="left" w:pos="1560"/>
        </w:tabs>
        <w:spacing w:before="240"/>
        <w:ind w:left="1536"/>
        <w:rPr>
          <w:rFonts w:ascii="Arial" w:hAnsi="Arial" w:cs="Arial"/>
          <w:szCs w:val="22"/>
        </w:rPr>
      </w:pPr>
      <w:r w:rsidRPr="007E2027">
        <w:rPr>
          <w:rFonts w:ascii="Arial" w:hAnsi="Arial" w:cs="Arial"/>
          <w:szCs w:val="22"/>
        </w:rPr>
        <w:t>Motors</w:t>
      </w:r>
      <w:r w:rsidR="00FD2C61" w:rsidRPr="007E2027">
        <w:rPr>
          <w:rFonts w:ascii="Arial" w:hAnsi="Arial" w:cs="Arial"/>
          <w:szCs w:val="22"/>
        </w:rPr>
        <w:t xml:space="preserve">: </w:t>
      </w:r>
      <w:r w:rsidR="00527B93" w:rsidRPr="007E2027">
        <w:rPr>
          <w:rFonts w:ascii="Arial" w:hAnsi="Arial" w:cs="Arial"/>
          <w:szCs w:val="22"/>
        </w:rPr>
        <w:t>Blower motors shall c</w:t>
      </w:r>
      <w:r w:rsidRPr="007E2027">
        <w:rPr>
          <w:rFonts w:ascii="Arial" w:hAnsi="Arial" w:cs="Arial"/>
          <w:szCs w:val="22"/>
        </w:rPr>
        <w:t>omply with requirements specified in Division 23 Section "Common Motor Requirements for HVAC Equipment."</w:t>
      </w:r>
    </w:p>
    <w:p w14:paraId="43659318" w14:textId="77777777" w:rsidR="002772DB" w:rsidRPr="00F92D97" w:rsidRDefault="002772DB" w:rsidP="004F64BD">
      <w:pPr>
        <w:pStyle w:val="ListAlpha"/>
        <w:numPr>
          <w:ilvl w:val="0"/>
          <w:numId w:val="7"/>
        </w:numPr>
        <w:tabs>
          <w:tab w:val="num" w:pos="2160"/>
        </w:tabs>
        <w:ind w:left="2160" w:hanging="600"/>
        <w:rPr>
          <w:sz w:val="22"/>
          <w:szCs w:val="22"/>
        </w:rPr>
      </w:pPr>
      <w:r w:rsidRPr="00F92D97">
        <w:rPr>
          <w:sz w:val="22"/>
          <w:szCs w:val="22"/>
        </w:rPr>
        <w:t>Motor Sizes</w:t>
      </w:r>
      <w:r w:rsidR="006105CA" w:rsidRPr="00F92D97">
        <w:rPr>
          <w:sz w:val="22"/>
          <w:szCs w:val="22"/>
        </w:rPr>
        <w:t xml:space="preserve">: </w:t>
      </w:r>
      <w:r w:rsidRPr="00F92D97">
        <w:rPr>
          <w:sz w:val="22"/>
          <w:szCs w:val="22"/>
        </w:rPr>
        <w:t>Minimum size as indicated.</w:t>
      </w:r>
      <w:r w:rsidR="00097ECB" w:rsidRPr="00F92D97">
        <w:rPr>
          <w:sz w:val="22"/>
          <w:szCs w:val="22"/>
        </w:rPr>
        <w:t xml:space="preserve"> </w:t>
      </w:r>
      <w:r w:rsidRPr="00F92D97">
        <w:rPr>
          <w:sz w:val="22"/>
          <w:szCs w:val="22"/>
        </w:rPr>
        <w:t xml:space="preserve">If not indicated, large enough so driven load will not require </w:t>
      </w:r>
      <w:r w:rsidR="00B22010" w:rsidRPr="00F92D97">
        <w:rPr>
          <w:sz w:val="22"/>
          <w:szCs w:val="22"/>
        </w:rPr>
        <w:t xml:space="preserve">a </w:t>
      </w:r>
      <w:r w:rsidRPr="00F92D97">
        <w:rPr>
          <w:sz w:val="22"/>
          <w:szCs w:val="22"/>
        </w:rPr>
        <w:t xml:space="preserve">motor to operate in </w:t>
      </w:r>
      <w:r w:rsidR="00B22010" w:rsidRPr="00F92D97">
        <w:rPr>
          <w:sz w:val="22"/>
          <w:szCs w:val="22"/>
        </w:rPr>
        <w:t xml:space="preserve">the </w:t>
      </w:r>
      <w:r w:rsidRPr="00F92D97">
        <w:rPr>
          <w:sz w:val="22"/>
          <w:szCs w:val="22"/>
        </w:rPr>
        <w:t>service factor range above 1.0.</w:t>
      </w:r>
    </w:p>
    <w:p w14:paraId="38E3AFF5" w14:textId="32777BD1" w:rsidR="00FA4487" w:rsidRPr="00FA4487" w:rsidRDefault="00FA4487" w:rsidP="00FA4487">
      <w:pPr>
        <w:pStyle w:val="PR1"/>
        <w:rPr>
          <w:rFonts w:ascii="Arial" w:hAnsi="Arial" w:cs="Arial"/>
        </w:rPr>
      </w:pPr>
      <w:r w:rsidRPr="00FA4487">
        <w:rPr>
          <w:rFonts w:ascii="Arial" w:hAnsi="Arial" w:cs="Arial"/>
        </w:rPr>
        <w:t>Ignition: Ignition shall be via spark or proven pilot ignition with 100 percent main-valve shutoff and electronic flame supervision.</w:t>
      </w:r>
    </w:p>
    <w:p w14:paraId="11E22BF0" w14:textId="357E0133" w:rsidR="00FA4487" w:rsidRPr="00FA4487" w:rsidRDefault="00FA4487" w:rsidP="00FA4487">
      <w:pPr>
        <w:pStyle w:val="PR1"/>
        <w:rPr>
          <w:rFonts w:ascii="Arial" w:hAnsi="Arial" w:cs="Arial"/>
        </w:rPr>
      </w:pPr>
      <w:r w:rsidRPr="00FA4487">
        <w:rPr>
          <w:rFonts w:ascii="Arial" w:hAnsi="Arial" w:cs="Arial"/>
        </w:rPr>
        <w:t xml:space="preserve">Combustion Air: The </w:t>
      </w:r>
      <w:bookmarkStart w:id="1" w:name="_Hlk88593426"/>
      <w:r w:rsidR="00626BF5">
        <w:rPr>
          <w:rFonts w:ascii="Arial" w:hAnsi="Arial" w:cs="Arial"/>
        </w:rPr>
        <w:t>water heater</w:t>
      </w:r>
      <w:r w:rsidRPr="00FA4487">
        <w:rPr>
          <w:rFonts w:ascii="Arial" w:hAnsi="Arial" w:cs="Arial"/>
        </w:rPr>
        <w:t xml:space="preserve"> </w:t>
      </w:r>
      <w:bookmarkEnd w:id="1"/>
      <w:r w:rsidRPr="00FA4487">
        <w:rPr>
          <w:rFonts w:ascii="Arial" w:hAnsi="Arial" w:cs="Arial"/>
        </w:rPr>
        <w:t>shall be designed such that the combustion air is drawn from the inside of the boiler enclosure, decoupling it from the combustion air supply and preheating the air to increase efficiency.</w:t>
      </w:r>
    </w:p>
    <w:p w14:paraId="2CBC592D" w14:textId="4DB6D517" w:rsidR="00FA4487" w:rsidRPr="00FA4487" w:rsidRDefault="00FA4487" w:rsidP="00FA4487">
      <w:pPr>
        <w:pStyle w:val="PR1"/>
        <w:rPr>
          <w:rFonts w:ascii="Arial" w:hAnsi="Arial" w:cs="Arial"/>
        </w:rPr>
      </w:pPr>
      <w:r w:rsidRPr="00FA4487">
        <w:rPr>
          <w:rFonts w:ascii="Arial" w:hAnsi="Arial" w:cs="Arial"/>
        </w:rPr>
        <w:t>Combustion Air Filter: The</w:t>
      </w:r>
      <w:r w:rsidR="00626BF5" w:rsidRPr="00626BF5">
        <w:rPr>
          <w:rFonts w:ascii="Arial" w:hAnsi="Arial" w:cs="Arial"/>
        </w:rPr>
        <w:t xml:space="preserve"> </w:t>
      </w:r>
      <w:r w:rsidR="00626BF5">
        <w:rPr>
          <w:rFonts w:ascii="Arial" w:hAnsi="Arial" w:cs="Arial"/>
        </w:rPr>
        <w:t>water heater</w:t>
      </w:r>
      <w:r w:rsidRPr="00FA4487">
        <w:rPr>
          <w:rFonts w:ascii="Arial" w:hAnsi="Arial" w:cs="Arial"/>
        </w:rPr>
        <w:t xml:space="preserve"> shall be equipped with an automotive high flow air filter to ensure efficient combustion and unhindered burner components operation.</w:t>
      </w:r>
    </w:p>
    <w:p w14:paraId="50B5D5A9" w14:textId="6F3E5598" w:rsidR="00FA4487" w:rsidRPr="00FA4487" w:rsidRDefault="00FA4487" w:rsidP="00FA4487">
      <w:pPr>
        <w:pStyle w:val="PR1"/>
        <w:rPr>
          <w:rFonts w:ascii="Arial" w:hAnsi="Arial" w:cs="Arial"/>
        </w:rPr>
      </w:pPr>
      <w:r w:rsidRPr="00FA4487">
        <w:rPr>
          <w:rFonts w:ascii="Arial" w:hAnsi="Arial" w:cs="Arial"/>
        </w:rPr>
        <w:t>Enclosure: The plastic and sheet metal enclosure shall be fully removable, allowing for easy access during servicing.</w:t>
      </w:r>
    </w:p>
    <w:p w14:paraId="2AC8D36A" w14:textId="3E962C2A" w:rsidR="002772DB" w:rsidRPr="00F43D35" w:rsidRDefault="00FA4487" w:rsidP="00FA4487">
      <w:pPr>
        <w:pStyle w:val="PR1"/>
        <w:rPr>
          <w:rFonts w:ascii="Arial" w:hAnsi="Arial" w:cs="Arial"/>
        </w:rPr>
      </w:pPr>
      <w:r w:rsidRPr="00FA4487">
        <w:rPr>
          <w:rFonts w:ascii="Arial" w:hAnsi="Arial" w:cs="Arial"/>
        </w:rPr>
        <w:t xml:space="preserve">O2 sensor located in the Combustion Chamber: The </w:t>
      </w:r>
      <w:r w:rsidR="00626BF5">
        <w:rPr>
          <w:rFonts w:ascii="Arial" w:hAnsi="Arial" w:cs="Arial"/>
        </w:rPr>
        <w:t>water heater</w:t>
      </w:r>
      <w:r w:rsidRPr="00FA4487">
        <w:rPr>
          <w:rFonts w:ascii="Arial" w:hAnsi="Arial" w:cs="Arial"/>
        </w:rPr>
        <w:t xml:space="preserve"> shall be equipped with an Oxygen sensor. The sensor shall be located in the </w:t>
      </w:r>
      <w:r w:rsidR="00626BF5">
        <w:rPr>
          <w:rFonts w:ascii="Arial" w:hAnsi="Arial" w:cs="Arial"/>
        </w:rPr>
        <w:t>water heater</w:t>
      </w:r>
      <w:r w:rsidRPr="00FA4487">
        <w:rPr>
          <w:rFonts w:ascii="Arial" w:hAnsi="Arial" w:cs="Arial"/>
        </w:rPr>
        <w:t xml:space="preserve"> combustion chamber. </w:t>
      </w:r>
      <w:r w:rsidR="00626BF5">
        <w:rPr>
          <w:rFonts w:ascii="Arial" w:hAnsi="Arial" w:cs="Arial"/>
        </w:rPr>
        <w:t>Water heaters</w:t>
      </w:r>
      <w:r w:rsidRPr="00FA4487">
        <w:rPr>
          <w:rFonts w:ascii="Arial" w:hAnsi="Arial" w:cs="Arial"/>
        </w:rPr>
        <w:t xml:space="preserve"> without Oxygen sensor or </w:t>
      </w:r>
      <w:r w:rsidR="00626BF5">
        <w:rPr>
          <w:rFonts w:ascii="Arial" w:hAnsi="Arial" w:cs="Arial"/>
        </w:rPr>
        <w:t>water heater</w:t>
      </w:r>
      <w:r w:rsidRPr="00FA4487">
        <w:rPr>
          <w:rFonts w:ascii="Arial" w:hAnsi="Arial" w:cs="Arial"/>
        </w:rPr>
        <w:t>s with an Oxygen sensor in the exhaust shall not be acceptable due to measurement estimation and performance accuracy.</w:t>
      </w:r>
    </w:p>
    <w:p w14:paraId="75635F39" w14:textId="77777777" w:rsidR="002772DB" w:rsidRPr="00FD2C61" w:rsidRDefault="002772DB" w:rsidP="004508B4">
      <w:pPr>
        <w:pStyle w:val="ART"/>
        <w:rPr>
          <w:rFonts w:ascii="Arial" w:hAnsi="Arial" w:cs="Arial"/>
          <w:szCs w:val="22"/>
        </w:rPr>
      </w:pPr>
      <w:r w:rsidRPr="00FD2C61">
        <w:rPr>
          <w:rFonts w:ascii="Arial" w:hAnsi="Arial" w:cs="Arial"/>
          <w:szCs w:val="22"/>
        </w:rPr>
        <w:t>CONTROLS</w:t>
      </w:r>
    </w:p>
    <w:p w14:paraId="0049061F" w14:textId="77777777" w:rsidR="00C22793" w:rsidRDefault="00C22793" w:rsidP="004508B4">
      <w:pPr>
        <w:pStyle w:val="PR1"/>
        <w:keepNext/>
        <w:rPr>
          <w:rFonts w:ascii="Arial" w:hAnsi="Arial" w:cs="Arial"/>
        </w:rPr>
      </w:pPr>
      <w:r w:rsidRPr="004508B4">
        <w:rPr>
          <w:rFonts w:ascii="Arial" w:hAnsi="Arial" w:cs="Arial"/>
        </w:rPr>
        <w:t>Refer to Division 23</w:t>
      </w:r>
      <w:r w:rsidR="00530C14" w:rsidRPr="004508B4">
        <w:rPr>
          <w:rFonts w:ascii="Arial" w:hAnsi="Arial" w:cs="Arial"/>
        </w:rPr>
        <w:t>,</w:t>
      </w:r>
      <w:r w:rsidRPr="004508B4">
        <w:rPr>
          <w:rFonts w:ascii="Arial" w:hAnsi="Arial" w:cs="Arial"/>
        </w:rPr>
        <w:t xml:space="preserve"> Section “Instrumentation and Control of HVAC.”</w:t>
      </w:r>
    </w:p>
    <w:p w14:paraId="0C7C82D8" w14:textId="77777777" w:rsidR="003A3B2C" w:rsidRPr="003A3B2C" w:rsidRDefault="003A3B2C" w:rsidP="003A3B2C">
      <w:pPr>
        <w:pStyle w:val="PR1"/>
        <w:rPr>
          <w:rFonts w:ascii="Arial" w:hAnsi="Arial" w:cs="Arial"/>
          <w:szCs w:val="22"/>
        </w:rPr>
      </w:pPr>
      <w:r w:rsidRPr="003A3B2C">
        <w:rPr>
          <w:rFonts w:ascii="Arial" w:hAnsi="Arial" w:cs="Arial"/>
        </w:rPr>
        <w:t xml:space="preserve">The </w:t>
      </w:r>
      <w:r>
        <w:rPr>
          <w:rFonts w:ascii="Arial" w:hAnsi="Arial" w:cs="Arial"/>
        </w:rPr>
        <w:t>water heater</w:t>
      </w:r>
      <w:r w:rsidRPr="003A3B2C">
        <w:rPr>
          <w:rFonts w:ascii="Arial" w:hAnsi="Arial" w:cs="Arial"/>
        </w:rPr>
        <w:t xml:space="preserve"> shall have an integrated </w:t>
      </w:r>
      <w:r>
        <w:rPr>
          <w:rFonts w:ascii="Arial" w:hAnsi="Arial" w:cs="Arial"/>
        </w:rPr>
        <w:t>water heating</w:t>
      </w:r>
      <w:r w:rsidRPr="003A3B2C">
        <w:rPr>
          <w:rFonts w:ascii="Arial" w:hAnsi="Arial" w:cs="Arial"/>
        </w:rPr>
        <w:t xml:space="preserve"> control that is capable of operating the </w:t>
      </w:r>
      <w:r>
        <w:rPr>
          <w:rFonts w:ascii="Arial" w:hAnsi="Arial" w:cs="Arial"/>
        </w:rPr>
        <w:t>unit</w:t>
      </w:r>
      <w:r w:rsidRPr="003A3B2C">
        <w:rPr>
          <w:rFonts w:ascii="Arial" w:hAnsi="Arial" w:cs="Arial"/>
        </w:rPr>
        <w:t xml:space="preserve"> and associated accessories including but not limited to: its pumps, valves and dampers. </w:t>
      </w:r>
    </w:p>
    <w:p w14:paraId="1FB45910"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have a </w:t>
      </w:r>
      <w:r w:rsidR="00CC1B66">
        <w:rPr>
          <w:rFonts w:ascii="Arial" w:hAnsi="Arial" w:cs="Arial"/>
        </w:rPr>
        <w:t>4.</w:t>
      </w:r>
      <w:r w:rsidR="00FC322A" w:rsidRPr="003A3B2C">
        <w:rPr>
          <w:rFonts w:ascii="Arial" w:hAnsi="Arial" w:cs="Arial"/>
        </w:rPr>
        <w:t>5</w:t>
      </w:r>
      <w:r w:rsidR="00CC1B66">
        <w:rPr>
          <w:rFonts w:ascii="Arial" w:hAnsi="Arial" w:cs="Arial"/>
        </w:rPr>
        <w:t xml:space="preserve"> </w:t>
      </w:r>
      <w:r w:rsidR="00FC322A" w:rsidRPr="003A3B2C">
        <w:rPr>
          <w:rFonts w:ascii="Arial" w:hAnsi="Arial" w:cs="Arial"/>
        </w:rPr>
        <w:t>inch</w:t>
      </w:r>
      <w:r w:rsidRPr="003A3B2C">
        <w:rPr>
          <w:rFonts w:ascii="Arial" w:hAnsi="Arial" w:cs="Arial"/>
        </w:rPr>
        <w:t xml:space="preserve"> color touch screen display as well as six function buttons that are separate from the display. User shall have the ability to navigate the menus via touchscreen or navigation buttons. Controls not equipped with navigation button options shall not be permitted.</w:t>
      </w:r>
    </w:p>
    <w:p w14:paraId="64C96C54"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be equipped with a multi-color linear LED light to indicate the level of firing and/or air/fuel valve position. </w:t>
      </w:r>
    </w:p>
    <w:p w14:paraId="1E4DC5F2"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display two temperatures using two dedicated three-digit seven-segment displays. </w:t>
      </w:r>
    </w:p>
    <w:p w14:paraId="28AF949B" w14:textId="77777777" w:rsidR="003A3B2C" w:rsidRPr="003A3B2C" w:rsidRDefault="003A3B2C" w:rsidP="003A3B2C">
      <w:pPr>
        <w:pStyle w:val="PR2"/>
        <w:rPr>
          <w:rFonts w:ascii="Arial" w:hAnsi="Arial" w:cs="Arial"/>
          <w:szCs w:val="22"/>
        </w:rPr>
      </w:pPr>
      <w:r w:rsidRPr="003A3B2C">
        <w:rPr>
          <w:rFonts w:ascii="Arial" w:hAnsi="Arial" w:cs="Arial"/>
        </w:rPr>
        <w:lastRenderedPageBreak/>
        <w:t>The control shall offer an Enable/Disable toggle switch as well as two buttons for Testing and Resetting the Low Water Cutoff.</w:t>
      </w:r>
    </w:p>
    <w:p w14:paraId="72E4C0EB" w14:textId="25B83970" w:rsidR="00C22793" w:rsidRPr="004508B4" w:rsidRDefault="00C22793" w:rsidP="004508B4">
      <w:pPr>
        <w:pStyle w:val="PR1"/>
        <w:rPr>
          <w:rFonts w:ascii="Arial" w:hAnsi="Arial" w:cs="Arial"/>
        </w:rPr>
      </w:pPr>
      <w:r w:rsidRPr="00CC1B66">
        <w:rPr>
          <w:rFonts w:ascii="Arial" w:hAnsi="Arial" w:cs="Arial"/>
        </w:rPr>
        <w:t xml:space="preserve">The </w:t>
      </w:r>
      <w:r w:rsidR="00363D7B" w:rsidRPr="00CC1B66">
        <w:rPr>
          <w:rFonts w:ascii="Arial" w:hAnsi="Arial" w:cs="Arial"/>
        </w:rPr>
        <w:t>water heater</w:t>
      </w:r>
      <w:r w:rsidRPr="00CC1B66">
        <w:rPr>
          <w:rFonts w:ascii="Arial" w:hAnsi="Arial" w:cs="Arial"/>
        </w:rPr>
        <w:t xml:space="preserve"> control system shall be segregated into three components: “</w:t>
      </w:r>
      <w:r w:rsidR="004E7FBF" w:rsidRPr="00CC1B66">
        <w:rPr>
          <w:rFonts w:ascii="Arial" w:hAnsi="Arial" w:cs="Arial"/>
        </w:rPr>
        <w:t>Edge”</w:t>
      </w:r>
      <w:r w:rsidRPr="00CC1B66">
        <w:rPr>
          <w:rFonts w:ascii="Arial" w:hAnsi="Arial" w:cs="Arial"/>
        </w:rPr>
        <w:t xml:space="preserve"> Control Panel, Power Box</w:t>
      </w:r>
      <w:r w:rsidR="00182AAF" w:rsidRPr="00CC1B66">
        <w:rPr>
          <w:rFonts w:ascii="Arial" w:hAnsi="Arial" w:cs="Arial"/>
        </w:rPr>
        <w:t xml:space="preserve"> and</w:t>
      </w:r>
      <w:r w:rsidRPr="00CC1B66">
        <w:rPr>
          <w:rFonts w:ascii="Arial" w:hAnsi="Arial" w:cs="Arial"/>
        </w:rPr>
        <w:t xml:space="preserve"> Input/Output Connection Box.</w:t>
      </w:r>
      <w:r w:rsidR="00097ECB" w:rsidRPr="004508B4">
        <w:rPr>
          <w:rFonts w:ascii="Arial" w:hAnsi="Arial" w:cs="Arial"/>
        </w:rPr>
        <w:t xml:space="preserve"> </w:t>
      </w:r>
      <w:r w:rsidRPr="004508B4">
        <w:rPr>
          <w:rFonts w:ascii="Arial" w:hAnsi="Arial" w:cs="Arial"/>
        </w:rPr>
        <w:t xml:space="preserve">The entire system shall be Underwriters Laboratories </w:t>
      </w:r>
      <w:r w:rsidR="00314357" w:rsidRPr="004508B4">
        <w:rPr>
          <w:rFonts w:ascii="Arial" w:hAnsi="Arial" w:cs="Arial"/>
        </w:rPr>
        <w:t>r</w:t>
      </w:r>
      <w:r w:rsidRPr="004508B4">
        <w:rPr>
          <w:rFonts w:ascii="Arial" w:hAnsi="Arial" w:cs="Arial"/>
        </w:rPr>
        <w:t>ecognized.</w:t>
      </w:r>
    </w:p>
    <w:p w14:paraId="4CC9E391" w14:textId="77777777" w:rsidR="009913D6" w:rsidRPr="004508B4" w:rsidRDefault="00C22793" w:rsidP="001E41ED">
      <w:pPr>
        <w:pStyle w:val="PR1"/>
        <w:spacing w:after="120"/>
        <w:rPr>
          <w:rFonts w:ascii="Arial" w:hAnsi="Arial" w:cs="Arial"/>
        </w:rPr>
      </w:pPr>
      <w:r w:rsidRPr="004508B4">
        <w:rPr>
          <w:rFonts w:ascii="Arial" w:hAnsi="Arial" w:cs="Arial"/>
        </w:rPr>
        <w:t xml:space="preserve">The control panel shall consist of </w:t>
      </w:r>
      <w:r w:rsidR="004E7FBF">
        <w:rPr>
          <w:rFonts w:ascii="Arial" w:hAnsi="Arial" w:cs="Arial"/>
        </w:rPr>
        <w:t>seven</w:t>
      </w:r>
      <w:r w:rsidRPr="004508B4">
        <w:rPr>
          <w:rFonts w:ascii="Arial" w:hAnsi="Arial" w:cs="Arial"/>
        </w:rPr>
        <w:t xml:space="preserve"> individual circuit boards u</w:t>
      </w:r>
      <w:r w:rsidR="009913D6" w:rsidRPr="004508B4">
        <w:rPr>
          <w:rFonts w:ascii="Arial" w:hAnsi="Arial" w:cs="Arial"/>
        </w:rPr>
        <w:t>s</w:t>
      </w:r>
      <w:r w:rsidRPr="004508B4">
        <w:rPr>
          <w:rFonts w:ascii="Arial" w:hAnsi="Arial" w:cs="Arial"/>
        </w:rPr>
        <w:t>ing state-of-the-art sur</w:t>
      </w:r>
      <w:r w:rsidR="009913D6" w:rsidRPr="004508B4">
        <w:rPr>
          <w:rFonts w:ascii="Arial" w:hAnsi="Arial" w:cs="Arial"/>
        </w:rPr>
        <w:t>face-mount technology</w:t>
      </w:r>
      <w:r w:rsidRPr="004508B4">
        <w:rPr>
          <w:rFonts w:ascii="Arial" w:hAnsi="Arial" w:cs="Arial"/>
        </w:rPr>
        <w:t xml:space="preserve"> in a single enclosure. These circuit boards shall </w:t>
      </w:r>
      <w:r w:rsidR="009913D6" w:rsidRPr="004508B4">
        <w:rPr>
          <w:rFonts w:ascii="Arial" w:hAnsi="Arial" w:cs="Arial"/>
        </w:rPr>
        <w:t xml:space="preserve">include: </w:t>
      </w:r>
    </w:p>
    <w:p w14:paraId="782C169A"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microcontroller board with integrated </w:t>
      </w:r>
      <w:r w:rsidR="00CC1B66">
        <w:rPr>
          <w:sz w:val="22"/>
          <w:szCs w:val="22"/>
        </w:rPr>
        <w:t>4.</w:t>
      </w:r>
      <w:r w:rsidR="00FC322A">
        <w:rPr>
          <w:sz w:val="22"/>
          <w:szCs w:val="22"/>
        </w:rPr>
        <w:t>5</w:t>
      </w:r>
      <w:r w:rsidR="00CC1B66">
        <w:rPr>
          <w:sz w:val="22"/>
          <w:szCs w:val="22"/>
        </w:rPr>
        <w:t xml:space="preserve"> </w:t>
      </w:r>
      <w:r w:rsidR="00FC322A">
        <w:rPr>
          <w:sz w:val="22"/>
          <w:szCs w:val="22"/>
        </w:rPr>
        <w:t>inch</w:t>
      </w:r>
      <w:r>
        <w:rPr>
          <w:sz w:val="22"/>
          <w:szCs w:val="22"/>
        </w:rPr>
        <w:t xml:space="preserve"> touchscreen color display providing the user interface. </w:t>
      </w:r>
    </w:p>
    <w:p w14:paraId="4E6C05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7-segment display board. This board includes two 3-digit 7-segment displays. These displays shall be used to view a variety of temperature sensor values and operating and startup function status. </w:t>
      </w:r>
    </w:p>
    <w:p w14:paraId="211B43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An Interface board connects the microcontroller board to internal components using ribbon cables.</w:t>
      </w:r>
    </w:p>
    <w:p w14:paraId="2DF8B2EE"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An electric low-water </w:t>
      </w:r>
      <w:r w:rsidRPr="00CC1B66">
        <w:rPr>
          <w:sz w:val="22"/>
          <w:szCs w:val="22"/>
        </w:rPr>
        <w:t xml:space="preserve">cutoff board connects </w:t>
      </w:r>
      <w:r w:rsidR="00CC1B66" w:rsidRPr="00CC1B66">
        <w:rPr>
          <w:sz w:val="22"/>
          <w:szCs w:val="22"/>
        </w:rPr>
        <w:t>with microcontroller board for</w:t>
      </w:r>
      <w:r w:rsidRPr="00CC1B66">
        <w:rPr>
          <w:sz w:val="22"/>
          <w:szCs w:val="22"/>
        </w:rPr>
        <w:t xml:space="preserve"> </w:t>
      </w:r>
      <w:r w:rsidR="00CC1B66" w:rsidRPr="003257AC">
        <w:rPr>
          <w:sz w:val="22"/>
          <w:szCs w:val="22"/>
        </w:rPr>
        <w:t xml:space="preserve">the </w:t>
      </w:r>
      <w:r w:rsidRPr="00CC1B66">
        <w:rPr>
          <w:sz w:val="22"/>
          <w:szCs w:val="22"/>
        </w:rPr>
        <w:t>test and manual reset functions.</w:t>
      </w:r>
    </w:p>
    <w:p w14:paraId="38F527DB"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power supply board is designed to provide the </w:t>
      </w:r>
      <w:r w:rsidR="00CC1B66">
        <w:rPr>
          <w:sz w:val="22"/>
          <w:szCs w:val="22"/>
        </w:rPr>
        <w:t xml:space="preserve">various </w:t>
      </w:r>
      <w:r>
        <w:rPr>
          <w:sz w:val="22"/>
          <w:szCs w:val="22"/>
        </w:rPr>
        <w:t xml:space="preserve">DC voltages </w:t>
      </w:r>
      <w:r w:rsidR="00CC1B66">
        <w:rPr>
          <w:sz w:val="22"/>
          <w:szCs w:val="22"/>
        </w:rPr>
        <w:t xml:space="preserve">required by control system </w:t>
      </w:r>
      <w:r w:rsidRPr="006E2A97">
        <w:rPr>
          <w:sz w:val="22"/>
          <w:szCs w:val="22"/>
        </w:rPr>
        <w:t>boards.</w:t>
      </w:r>
      <w:r>
        <w:rPr>
          <w:sz w:val="22"/>
          <w:szCs w:val="22"/>
        </w:rPr>
        <w:t xml:space="preserve"> It also acts as voltage regulator and reduce power noise.</w:t>
      </w:r>
    </w:p>
    <w:p w14:paraId="3006DCC5"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An ignition and combustion board. This board controls the air/fuel valve and Safety Shutoff Valve, flame status and ignition transformer </w:t>
      </w:r>
    </w:p>
    <w:p w14:paraId="12502DBD" w14:textId="77777777" w:rsidR="004E7FBF" w:rsidRPr="003A3B2C" w:rsidRDefault="004E7FBF" w:rsidP="004E7FBF">
      <w:pPr>
        <w:pStyle w:val="Listnum"/>
        <w:numPr>
          <w:ilvl w:val="0"/>
          <w:numId w:val="10"/>
        </w:numPr>
        <w:tabs>
          <w:tab w:val="clear" w:pos="0"/>
          <w:tab w:val="clear" w:pos="1080"/>
          <w:tab w:val="left" w:pos="1440"/>
        </w:tabs>
        <w:ind w:left="1447" w:hanging="547"/>
        <w:rPr>
          <w:sz w:val="22"/>
          <w:szCs w:val="22"/>
        </w:rPr>
      </w:pPr>
      <w:r w:rsidRPr="003A3B2C">
        <w:rPr>
          <w:sz w:val="22"/>
          <w:szCs w:val="22"/>
        </w:rPr>
        <w:t>A connector board used to connect all external electrical connection.</w:t>
      </w:r>
    </w:p>
    <w:p w14:paraId="28F759AB" w14:textId="77777777" w:rsidR="00C22793" w:rsidRPr="004508B4" w:rsidRDefault="00C22793" w:rsidP="004508B4">
      <w:pPr>
        <w:pStyle w:val="PR2"/>
        <w:numPr>
          <w:ilvl w:val="0"/>
          <w:numId w:val="0"/>
        </w:numPr>
        <w:spacing w:before="240"/>
        <w:ind w:left="864"/>
        <w:rPr>
          <w:rFonts w:ascii="Arial" w:hAnsi="Arial" w:cs="Arial"/>
        </w:rPr>
      </w:pPr>
      <w:r w:rsidRPr="004508B4">
        <w:rPr>
          <w:rFonts w:ascii="Arial" w:hAnsi="Arial" w:cs="Arial"/>
        </w:rPr>
        <w:t>Each board shall be individually field replaceable.</w:t>
      </w:r>
    </w:p>
    <w:p w14:paraId="3437BCD4" w14:textId="77777777" w:rsidR="00C22793" w:rsidRPr="00185C8E" w:rsidRDefault="00C22793" w:rsidP="00185C8E">
      <w:pPr>
        <w:pStyle w:val="PR1"/>
        <w:rPr>
          <w:rFonts w:ascii="Arial" w:hAnsi="Arial" w:cs="Arial"/>
        </w:rPr>
      </w:pPr>
      <w:r w:rsidRPr="00185C8E">
        <w:rPr>
          <w:rFonts w:ascii="Arial" w:hAnsi="Arial" w:cs="Arial"/>
        </w:rPr>
        <w:t xml:space="preserve">The combustion safeguard/flame monitoring system shall </w:t>
      </w:r>
      <w:r w:rsidR="005F37CA" w:rsidRPr="00185C8E">
        <w:rPr>
          <w:rFonts w:ascii="Arial" w:hAnsi="Arial" w:cs="Arial"/>
        </w:rPr>
        <w:t>use</w:t>
      </w:r>
      <w:r w:rsidRPr="00185C8E">
        <w:rPr>
          <w:rFonts w:ascii="Arial" w:hAnsi="Arial" w:cs="Arial"/>
        </w:rPr>
        <w:t xml:space="preserve"> spa</w:t>
      </w:r>
      <w:r w:rsidR="005F37CA" w:rsidRPr="00185C8E">
        <w:rPr>
          <w:rFonts w:ascii="Arial" w:hAnsi="Arial" w:cs="Arial"/>
        </w:rPr>
        <w:t>rk ignition and a rectification-</w:t>
      </w:r>
      <w:r w:rsidRPr="00185C8E">
        <w:rPr>
          <w:rFonts w:ascii="Arial" w:hAnsi="Arial" w:cs="Arial"/>
        </w:rPr>
        <w:t>type flame sensor.</w:t>
      </w:r>
    </w:p>
    <w:p w14:paraId="5953E456" w14:textId="77777777" w:rsidR="00C22793" w:rsidRPr="00CC1B66" w:rsidRDefault="00C22793" w:rsidP="00185C8E">
      <w:pPr>
        <w:pStyle w:val="PR1"/>
        <w:rPr>
          <w:rFonts w:ascii="Arial" w:hAnsi="Arial" w:cs="Arial"/>
        </w:rPr>
      </w:pPr>
      <w:r w:rsidRPr="00CC1B66">
        <w:rPr>
          <w:rFonts w:ascii="Arial" w:hAnsi="Arial" w:cs="Arial"/>
        </w:rPr>
        <w:t xml:space="preserve">The control panel hardware shall </w:t>
      </w:r>
      <w:r w:rsidR="00CC1B66" w:rsidRPr="003257AC">
        <w:rPr>
          <w:rFonts w:ascii="Arial" w:hAnsi="Arial" w:cs="Arial"/>
        </w:rPr>
        <w:t xml:space="preserve">have native </w:t>
      </w:r>
      <w:r w:rsidRPr="00CC1B66">
        <w:rPr>
          <w:rFonts w:ascii="Arial" w:hAnsi="Arial" w:cs="Arial"/>
        </w:rPr>
        <w:t xml:space="preserve">support </w:t>
      </w:r>
      <w:r w:rsidR="00CC1B66" w:rsidRPr="003257AC">
        <w:rPr>
          <w:rFonts w:ascii="Arial" w:hAnsi="Arial" w:cs="Arial"/>
        </w:rPr>
        <w:t xml:space="preserve">for </w:t>
      </w:r>
      <w:r w:rsidRPr="00CC1B66">
        <w:rPr>
          <w:rFonts w:ascii="Arial" w:hAnsi="Arial" w:cs="Arial"/>
        </w:rPr>
        <w:t xml:space="preserve">both </w:t>
      </w:r>
      <w:r w:rsidR="004E7FBF" w:rsidRPr="00CC1B66">
        <w:rPr>
          <w:rFonts w:ascii="Arial" w:hAnsi="Arial" w:cs="Arial"/>
        </w:rPr>
        <w:t>RJ-45</w:t>
      </w:r>
      <w:r w:rsidRPr="00CC1B66">
        <w:rPr>
          <w:rFonts w:ascii="Arial" w:hAnsi="Arial" w:cs="Arial"/>
        </w:rPr>
        <w:t xml:space="preserve"> and RS-485 remote communications.</w:t>
      </w:r>
    </w:p>
    <w:p w14:paraId="026B907C" w14:textId="77777777" w:rsidR="00C22793" w:rsidRDefault="00C22793" w:rsidP="00185C8E">
      <w:pPr>
        <w:pStyle w:val="PR1"/>
        <w:rPr>
          <w:rFonts w:ascii="Arial" w:hAnsi="Arial" w:cs="Arial"/>
        </w:rPr>
      </w:pPr>
      <w:r w:rsidRPr="00185C8E">
        <w:rPr>
          <w:rFonts w:ascii="Arial" w:hAnsi="Arial" w:cs="Arial"/>
        </w:rPr>
        <w:t xml:space="preserve">The controls shall </w:t>
      </w:r>
      <w:r w:rsidR="00C543CE" w:rsidRPr="00185C8E">
        <w:rPr>
          <w:rFonts w:ascii="Arial" w:hAnsi="Arial" w:cs="Arial"/>
        </w:rPr>
        <w:t>a</w:t>
      </w:r>
      <w:r w:rsidR="00053432" w:rsidRPr="00185C8E">
        <w:rPr>
          <w:rFonts w:ascii="Arial" w:hAnsi="Arial" w:cs="Arial"/>
        </w:rPr>
        <w:t>n</w:t>
      </w:r>
      <w:r w:rsidR="00DB54D7" w:rsidRPr="00185C8E">
        <w:rPr>
          <w:rFonts w:ascii="Arial" w:hAnsi="Arial" w:cs="Arial"/>
        </w:rPr>
        <w:t>nunciate</w:t>
      </w:r>
      <w:r w:rsidRPr="00185C8E">
        <w:rPr>
          <w:rFonts w:ascii="Arial" w:hAnsi="Arial" w:cs="Arial"/>
        </w:rPr>
        <w:t xml:space="preserve"> </w:t>
      </w:r>
      <w:r w:rsidR="00363D7B">
        <w:rPr>
          <w:rFonts w:ascii="Arial" w:hAnsi="Arial" w:cs="Arial"/>
        </w:rPr>
        <w:t>water heater</w:t>
      </w:r>
      <w:r w:rsidRPr="00185C8E">
        <w:rPr>
          <w:rFonts w:ascii="Arial" w:hAnsi="Arial" w:cs="Arial"/>
        </w:rPr>
        <w:t xml:space="preserve"> </w:t>
      </w:r>
      <w:r w:rsidR="00795A62" w:rsidRPr="00185C8E">
        <w:rPr>
          <w:rFonts w:ascii="Arial" w:hAnsi="Arial" w:cs="Arial"/>
        </w:rPr>
        <w:t>and</w:t>
      </w:r>
      <w:r w:rsidRPr="00185C8E">
        <w:rPr>
          <w:rFonts w:ascii="Arial" w:hAnsi="Arial" w:cs="Arial"/>
        </w:rPr>
        <w:t xml:space="preserve"> sensor status and include </w:t>
      </w:r>
      <w:r w:rsidR="000D2CE4">
        <w:rPr>
          <w:rFonts w:ascii="Arial" w:hAnsi="Arial" w:cs="Arial"/>
        </w:rPr>
        <w:t>comprehensive</w:t>
      </w:r>
      <w:r w:rsidR="000D2CE4" w:rsidRPr="00185C8E">
        <w:rPr>
          <w:rFonts w:ascii="Arial" w:hAnsi="Arial" w:cs="Arial"/>
        </w:rPr>
        <w:t xml:space="preserve"> </w:t>
      </w:r>
      <w:r w:rsidRPr="00185C8E">
        <w:rPr>
          <w:rFonts w:ascii="Arial" w:hAnsi="Arial" w:cs="Arial"/>
        </w:rPr>
        <w:t xml:space="preserve">self-diagnostic capabilities that incorporate a minimum of </w:t>
      </w:r>
      <w:r w:rsidR="005F37CA" w:rsidRPr="00185C8E">
        <w:rPr>
          <w:rFonts w:ascii="Arial" w:hAnsi="Arial" w:cs="Arial"/>
        </w:rPr>
        <w:t>eight</w:t>
      </w:r>
      <w:r w:rsidRPr="00185C8E">
        <w:rPr>
          <w:rFonts w:ascii="Arial" w:hAnsi="Arial" w:cs="Arial"/>
        </w:rPr>
        <w:t xml:space="preserve"> separate status messages and </w:t>
      </w:r>
      <w:r w:rsidR="004E7FBF">
        <w:rPr>
          <w:rFonts w:ascii="Arial" w:hAnsi="Arial" w:cs="Arial"/>
        </w:rPr>
        <w:t>52</w:t>
      </w:r>
      <w:r w:rsidRPr="00185C8E">
        <w:rPr>
          <w:rFonts w:ascii="Arial" w:hAnsi="Arial" w:cs="Arial"/>
        </w:rPr>
        <w:t xml:space="preserve"> separate fault messages.</w:t>
      </w:r>
    </w:p>
    <w:p w14:paraId="7392A555" w14:textId="77777777" w:rsidR="000D2CE4" w:rsidRPr="006E2A97" w:rsidRDefault="003A3B2C" w:rsidP="00FE23EF">
      <w:pPr>
        <w:pStyle w:val="PR1"/>
        <w:rPr>
          <w:rFonts w:ascii="Arial" w:hAnsi="Arial" w:cs="Arial"/>
        </w:rPr>
      </w:pPr>
      <w:r w:rsidRPr="006E2A97">
        <w:rPr>
          <w:rFonts w:ascii="Arial" w:hAnsi="Arial" w:cs="Arial"/>
        </w:rPr>
        <w:t>C</w:t>
      </w:r>
      <w:r w:rsidR="000D2CE4" w:rsidRPr="003257AC">
        <w:rPr>
          <w:rFonts w:ascii="Arial" w:hAnsi="Arial" w:cs="Arial"/>
        </w:rPr>
        <w:t>opy and download c</w:t>
      </w:r>
      <w:r w:rsidRPr="006E2A97">
        <w:rPr>
          <w:rFonts w:ascii="Arial" w:hAnsi="Arial" w:cs="Arial"/>
        </w:rPr>
        <w:t>ontrol settings</w:t>
      </w:r>
      <w:r w:rsidR="000D2CE4" w:rsidRPr="003257AC">
        <w:rPr>
          <w:rFonts w:ascii="Arial" w:hAnsi="Arial" w:cs="Arial"/>
        </w:rPr>
        <w:t xml:space="preserve"> </w:t>
      </w:r>
      <w:r w:rsidRPr="006E2A97">
        <w:rPr>
          <w:rFonts w:ascii="Arial" w:hAnsi="Arial" w:cs="Arial"/>
        </w:rPr>
        <w:t xml:space="preserve">using USB: </w:t>
      </w:r>
      <w:r w:rsidR="000D2CE4" w:rsidRPr="006E2A97">
        <w:rPr>
          <w:rFonts w:ascii="Arial" w:hAnsi="Arial" w:cs="Arial"/>
        </w:rPr>
        <w:t xml:space="preserve">To significantly reduce installation time by reducing long repetitive work, during unit </w:t>
      </w:r>
      <w:r w:rsidRPr="006E2A97">
        <w:rPr>
          <w:rFonts w:ascii="Arial" w:hAnsi="Arial" w:cs="Arial"/>
        </w:rPr>
        <w:t xml:space="preserve">startup </w:t>
      </w:r>
      <w:r w:rsidR="000D2CE4" w:rsidRPr="006E2A97">
        <w:rPr>
          <w:rFonts w:ascii="Arial" w:hAnsi="Arial" w:cs="Arial"/>
        </w:rPr>
        <w:t>the control shall have the capability to save units settings to a USB flash drive.</w:t>
      </w:r>
      <w:r w:rsidR="006E2A97" w:rsidRPr="006E2A97">
        <w:rPr>
          <w:rFonts w:ascii="Arial" w:hAnsi="Arial" w:cs="Arial"/>
        </w:rPr>
        <w:t xml:space="preserve"> </w:t>
      </w:r>
      <w:r w:rsidRPr="006E2A97">
        <w:rPr>
          <w:rFonts w:ascii="Arial" w:hAnsi="Arial" w:cs="Arial"/>
        </w:rPr>
        <w:t xml:space="preserve">Installers shall </w:t>
      </w:r>
      <w:r w:rsidR="000D2CE4" w:rsidRPr="006E2A97">
        <w:rPr>
          <w:rFonts w:ascii="Arial" w:hAnsi="Arial" w:cs="Arial"/>
        </w:rPr>
        <w:t xml:space="preserve">have the ability to </w:t>
      </w:r>
      <w:r w:rsidR="006E2A97" w:rsidRPr="006E2A97">
        <w:rPr>
          <w:rFonts w:ascii="Arial" w:hAnsi="Arial" w:cs="Arial"/>
        </w:rPr>
        <w:t xml:space="preserve">select </w:t>
      </w:r>
      <w:r w:rsidRPr="006E2A97">
        <w:rPr>
          <w:rFonts w:ascii="Arial" w:hAnsi="Arial" w:cs="Arial"/>
        </w:rPr>
        <w:t xml:space="preserve">preconfigured </w:t>
      </w:r>
      <w:r w:rsidR="000D2CE4" w:rsidRPr="006E2A97">
        <w:rPr>
          <w:rFonts w:ascii="Arial" w:hAnsi="Arial" w:cs="Arial"/>
        </w:rPr>
        <w:t>unit</w:t>
      </w:r>
      <w:r w:rsidRPr="006E2A97">
        <w:rPr>
          <w:rFonts w:ascii="Arial" w:hAnsi="Arial" w:cs="Arial"/>
        </w:rPr>
        <w:t xml:space="preserve"> settings </w:t>
      </w:r>
      <w:r w:rsidR="006E2A97" w:rsidRPr="006E2A97">
        <w:rPr>
          <w:rFonts w:ascii="Arial" w:hAnsi="Arial" w:cs="Arial"/>
        </w:rPr>
        <w:t>from USB flash drive and download</w:t>
      </w:r>
      <w:r w:rsidRPr="006E2A97">
        <w:rPr>
          <w:rFonts w:ascii="Arial" w:hAnsi="Arial" w:cs="Arial"/>
        </w:rPr>
        <w:t xml:space="preserve"> to </w:t>
      </w:r>
      <w:r w:rsidR="006E2A97" w:rsidRPr="006E2A97">
        <w:rPr>
          <w:rFonts w:ascii="Arial" w:hAnsi="Arial" w:cs="Arial"/>
        </w:rPr>
        <w:t xml:space="preserve">a </w:t>
      </w:r>
      <w:r w:rsidRPr="006E2A97">
        <w:rPr>
          <w:rFonts w:ascii="Arial" w:hAnsi="Arial" w:cs="Arial"/>
        </w:rPr>
        <w:t xml:space="preserve">new </w:t>
      </w:r>
      <w:r w:rsidR="006E2A97" w:rsidRPr="006E2A97">
        <w:rPr>
          <w:rFonts w:ascii="Arial" w:hAnsi="Arial" w:cs="Arial"/>
        </w:rPr>
        <w:t>unit</w:t>
      </w:r>
      <w:r w:rsidRPr="006E2A97">
        <w:rPr>
          <w:rFonts w:ascii="Arial" w:hAnsi="Arial" w:cs="Arial"/>
        </w:rPr>
        <w:t>.</w:t>
      </w:r>
    </w:p>
    <w:p w14:paraId="5BDDA83D" w14:textId="77777777" w:rsidR="003A3B2C" w:rsidRPr="003A3B2C" w:rsidRDefault="003A3B2C" w:rsidP="003A3B2C">
      <w:pPr>
        <w:pStyle w:val="PR1"/>
        <w:rPr>
          <w:rFonts w:ascii="Arial" w:hAnsi="Arial" w:cs="Arial"/>
        </w:rPr>
      </w:pPr>
      <w:r w:rsidRPr="003A3B2C">
        <w:rPr>
          <w:rFonts w:ascii="Arial" w:hAnsi="Arial" w:cs="Arial"/>
        </w:rPr>
        <w:t xml:space="preserve">Software update: The control shall be capable of field software updates without a need for hardware component(s) replacement. This shall be performed either using software on a USB flash drive or via Internet connection. </w:t>
      </w:r>
      <w:r w:rsidRPr="006E2A97">
        <w:rPr>
          <w:rFonts w:ascii="Arial" w:hAnsi="Arial" w:cs="Arial"/>
        </w:rPr>
        <w:t xml:space="preserve">The software update </w:t>
      </w:r>
      <w:r w:rsidR="006E2A97" w:rsidRPr="003257AC">
        <w:rPr>
          <w:rFonts w:ascii="Arial" w:hAnsi="Arial" w:cs="Arial"/>
        </w:rPr>
        <w:t>shall not require a</w:t>
      </w:r>
      <w:r w:rsidRPr="006E2A97">
        <w:rPr>
          <w:rFonts w:ascii="Arial" w:hAnsi="Arial" w:cs="Arial"/>
        </w:rPr>
        <w:t xml:space="preserve"> trained technician.</w:t>
      </w:r>
      <w:r w:rsidRPr="003A3B2C">
        <w:rPr>
          <w:rFonts w:ascii="Arial" w:hAnsi="Arial" w:cs="Arial"/>
        </w:rPr>
        <w:t xml:space="preserve"> The software update menus shall be secured using a password level. After the software update, the control shall retain all of its prior field settings.</w:t>
      </w:r>
    </w:p>
    <w:p w14:paraId="618C0E64" w14:textId="77777777" w:rsidR="003A3B2C" w:rsidRPr="003A3B2C" w:rsidRDefault="003A3B2C" w:rsidP="003A3B2C">
      <w:pPr>
        <w:pStyle w:val="PR1"/>
        <w:rPr>
          <w:rFonts w:ascii="Arial" w:hAnsi="Arial" w:cs="Arial"/>
        </w:rPr>
      </w:pPr>
      <w:r w:rsidRPr="003A3B2C">
        <w:rPr>
          <w:rFonts w:ascii="Arial" w:hAnsi="Arial" w:cs="Arial"/>
        </w:rPr>
        <w:t xml:space="preserve">Combustion calibration: The control shall offer at least </w:t>
      </w:r>
      <w:r>
        <w:rPr>
          <w:rFonts w:ascii="Arial" w:hAnsi="Arial" w:cs="Arial"/>
        </w:rPr>
        <w:t>6</w:t>
      </w:r>
      <w:r w:rsidRPr="003A3B2C">
        <w:rPr>
          <w:rFonts w:ascii="Arial" w:hAnsi="Arial" w:cs="Arial"/>
        </w:rPr>
        <w:t xml:space="preserve"> calibration points. The use of less than 5 calibration points is not permitted to improve overall system efficiency under all firing rates. Each combustion calibration point shall operate with 5</w:t>
      </w:r>
      <w:r w:rsidR="00C14E4F">
        <w:rPr>
          <w:rFonts w:ascii="Arial" w:hAnsi="Arial" w:cs="Arial"/>
        </w:rPr>
        <w:t>%</w:t>
      </w:r>
      <w:r w:rsidRPr="003A3B2C">
        <w:rPr>
          <w:rFonts w:ascii="Arial" w:hAnsi="Arial" w:cs="Arial"/>
        </w:rPr>
        <w:t xml:space="preserve"> to 7% O2 levels to improve operating efficiency. Deviating away from these values shall not be acceptable.</w:t>
      </w:r>
    </w:p>
    <w:p w14:paraId="5510F130" w14:textId="77777777" w:rsidR="00C22793" w:rsidRPr="00185C8E" w:rsidRDefault="00C22793" w:rsidP="00185C8E">
      <w:pPr>
        <w:pStyle w:val="PR1"/>
        <w:rPr>
          <w:rFonts w:ascii="Arial" w:hAnsi="Arial" w:cs="Arial"/>
        </w:rPr>
      </w:pPr>
      <w:r w:rsidRPr="00185C8E">
        <w:rPr>
          <w:rFonts w:ascii="Arial" w:hAnsi="Arial" w:cs="Arial"/>
        </w:rPr>
        <w:lastRenderedPageBreak/>
        <w:t xml:space="preserve">The control panel shall incorporate </w:t>
      </w:r>
      <w:r w:rsidR="003A3B2C">
        <w:rPr>
          <w:rFonts w:ascii="Arial" w:hAnsi="Arial" w:cs="Arial"/>
        </w:rPr>
        <w:t>four</w:t>
      </w:r>
      <w:r w:rsidRPr="00185C8E">
        <w:rPr>
          <w:rFonts w:ascii="Arial" w:hAnsi="Arial" w:cs="Arial"/>
        </w:rPr>
        <w:t xml:space="preserve"> self-governing features designed to enhance operation in modes where it receives an external control signal by eliminating nuisance faults due to over-temperature, improper external signal or loss of external signal.</w:t>
      </w:r>
      <w:r w:rsidR="00097ECB" w:rsidRPr="00185C8E">
        <w:rPr>
          <w:rFonts w:ascii="Arial" w:hAnsi="Arial" w:cs="Arial"/>
        </w:rPr>
        <w:t xml:space="preserve"> </w:t>
      </w:r>
      <w:r w:rsidRPr="00185C8E">
        <w:rPr>
          <w:rFonts w:ascii="Arial" w:hAnsi="Arial" w:cs="Arial"/>
        </w:rPr>
        <w:t xml:space="preserve">These features </w:t>
      </w:r>
      <w:r w:rsidR="005F37CA" w:rsidRPr="00185C8E">
        <w:rPr>
          <w:rFonts w:ascii="Arial" w:hAnsi="Arial" w:cs="Arial"/>
        </w:rPr>
        <w:t>include</w:t>
      </w:r>
      <w:r w:rsidRPr="00185C8E">
        <w:rPr>
          <w:rFonts w:ascii="Arial" w:hAnsi="Arial" w:cs="Arial"/>
        </w:rPr>
        <w:t xml:space="preserve">: </w:t>
      </w:r>
    </w:p>
    <w:p w14:paraId="060196A2" w14:textId="77777777" w:rsidR="00C22793" w:rsidRPr="00185C8E" w:rsidRDefault="00C22793" w:rsidP="00185C8E">
      <w:pPr>
        <w:pStyle w:val="PR2"/>
        <w:spacing w:before="120"/>
        <w:rPr>
          <w:rFonts w:ascii="Arial" w:hAnsi="Arial" w:cs="Arial"/>
        </w:rPr>
      </w:pPr>
      <w:r w:rsidRPr="00185C8E">
        <w:rPr>
          <w:rFonts w:ascii="Arial" w:hAnsi="Arial" w:cs="Arial"/>
        </w:rPr>
        <w:t>Setpoint High Limit</w:t>
      </w:r>
      <w:r w:rsidR="00FD2C61" w:rsidRPr="00185C8E">
        <w:rPr>
          <w:rFonts w:ascii="Arial" w:hAnsi="Arial" w:cs="Arial"/>
        </w:rPr>
        <w:t xml:space="preserve">: </w:t>
      </w:r>
      <w:r w:rsidR="004C67B2" w:rsidRPr="00185C8E">
        <w:rPr>
          <w:rFonts w:ascii="Arial" w:hAnsi="Arial" w:cs="Arial"/>
        </w:rPr>
        <w:t>Setpoint high limit a</w:t>
      </w:r>
      <w:r w:rsidRPr="00185C8E">
        <w:rPr>
          <w:rFonts w:ascii="Arial" w:hAnsi="Arial" w:cs="Arial"/>
        </w:rPr>
        <w:t xml:space="preserve">llows for a selectable maximum </w:t>
      </w:r>
      <w:r w:rsidR="00363D7B">
        <w:rPr>
          <w:rFonts w:ascii="Arial" w:hAnsi="Arial" w:cs="Arial"/>
        </w:rPr>
        <w:t>water heater</w:t>
      </w:r>
      <w:r w:rsidRPr="00185C8E">
        <w:rPr>
          <w:rFonts w:ascii="Arial" w:hAnsi="Arial" w:cs="Arial"/>
        </w:rPr>
        <w:t xml:space="preserve"> outlet temperature and acts as temperature limiting governor.</w:t>
      </w:r>
      <w:r w:rsidR="00097ECB" w:rsidRPr="00185C8E">
        <w:rPr>
          <w:rFonts w:ascii="Arial" w:hAnsi="Arial" w:cs="Arial"/>
        </w:rPr>
        <w:t xml:space="preserve"> </w:t>
      </w:r>
      <w:r w:rsidR="004C67B2" w:rsidRPr="00185C8E">
        <w:rPr>
          <w:rFonts w:ascii="Arial" w:hAnsi="Arial" w:cs="Arial"/>
        </w:rPr>
        <w:t>Setpoint limit</w:t>
      </w:r>
      <w:r w:rsidRPr="00185C8E">
        <w:rPr>
          <w:rFonts w:ascii="Arial" w:hAnsi="Arial" w:cs="Arial"/>
        </w:rPr>
        <w:t xml:space="preserve"> is </w:t>
      </w:r>
      <w:r w:rsidR="004C67B2" w:rsidRPr="00185C8E">
        <w:rPr>
          <w:rFonts w:ascii="Arial" w:hAnsi="Arial" w:cs="Arial"/>
        </w:rPr>
        <w:t xml:space="preserve">based on </w:t>
      </w:r>
      <w:r w:rsidRPr="00185C8E">
        <w:rPr>
          <w:rFonts w:ascii="Arial" w:hAnsi="Arial" w:cs="Arial"/>
        </w:rPr>
        <w:t>a PID function that automatically limits firing rate to maintain outlet temperature within a 0 to</w:t>
      </w:r>
      <w:r w:rsidR="005F37CA" w:rsidRPr="00185C8E">
        <w:rPr>
          <w:rFonts w:ascii="Arial" w:hAnsi="Arial" w:cs="Arial"/>
        </w:rPr>
        <w:t xml:space="preserve"> </w:t>
      </w:r>
      <w:r w:rsidRPr="00185C8E">
        <w:rPr>
          <w:rFonts w:ascii="Arial" w:hAnsi="Arial" w:cs="Arial"/>
        </w:rPr>
        <w:t>10 degree</w:t>
      </w:r>
      <w:r w:rsidR="00C14E4F">
        <w:rPr>
          <w:rFonts w:ascii="Arial" w:hAnsi="Arial" w:cs="Arial"/>
        </w:rPr>
        <w:t>s</w:t>
      </w:r>
      <w:r w:rsidRPr="00185C8E">
        <w:rPr>
          <w:rFonts w:ascii="Arial" w:hAnsi="Arial" w:cs="Arial"/>
        </w:rPr>
        <w:t xml:space="preserve"> selectable band from the desired maximum </w:t>
      </w:r>
      <w:r w:rsidR="00363D7B">
        <w:rPr>
          <w:rFonts w:ascii="Arial" w:hAnsi="Arial" w:cs="Arial"/>
        </w:rPr>
        <w:t>water heater</w:t>
      </w:r>
      <w:r w:rsidRPr="00185C8E">
        <w:rPr>
          <w:rFonts w:ascii="Arial" w:hAnsi="Arial" w:cs="Arial"/>
        </w:rPr>
        <w:t xml:space="preserve"> outlet temperature.</w:t>
      </w:r>
    </w:p>
    <w:p w14:paraId="05FC7050" w14:textId="77777777" w:rsidR="00C22793" w:rsidRPr="00185C8E" w:rsidRDefault="00E46438" w:rsidP="00185C8E">
      <w:pPr>
        <w:pStyle w:val="PR2"/>
        <w:spacing w:before="120"/>
        <w:rPr>
          <w:rFonts w:ascii="Arial" w:hAnsi="Arial" w:cs="Arial"/>
        </w:rPr>
      </w:pPr>
      <w:r w:rsidRPr="00185C8E">
        <w:rPr>
          <w:rFonts w:ascii="Arial" w:hAnsi="Arial" w:cs="Arial"/>
        </w:rPr>
        <w:t>Setpoint Low Limit</w:t>
      </w:r>
      <w:r w:rsidR="00FD2C61" w:rsidRPr="00185C8E">
        <w:rPr>
          <w:rFonts w:ascii="Arial" w:hAnsi="Arial" w:cs="Arial"/>
        </w:rPr>
        <w:t xml:space="preserve">: </w:t>
      </w:r>
      <w:r w:rsidR="004C67B2" w:rsidRPr="00185C8E">
        <w:rPr>
          <w:rFonts w:ascii="Arial" w:hAnsi="Arial" w:cs="Arial"/>
        </w:rPr>
        <w:t>Setpoint low limit a</w:t>
      </w:r>
      <w:r w:rsidR="00C22793" w:rsidRPr="00185C8E">
        <w:rPr>
          <w:rFonts w:ascii="Arial" w:hAnsi="Arial" w:cs="Arial"/>
        </w:rPr>
        <w:t>llows for a selectable minimum operating temperature.</w:t>
      </w:r>
    </w:p>
    <w:p w14:paraId="406D6E07" w14:textId="77777777" w:rsidR="00C22793" w:rsidRDefault="00C22793" w:rsidP="00185C8E">
      <w:pPr>
        <w:pStyle w:val="PR2"/>
        <w:spacing w:before="120"/>
        <w:rPr>
          <w:rFonts w:ascii="Arial" w:hAnsi="Arial" w:cs="Arial"/>
        </w:rPr>
      </w:pPr>
      <w:r w:rsidRPr="00185C8E">
        <w:rPr>
          <w:rFonts w:ascii="Arial" w:hAnsi="Arial" w:cs="Arial"/>
        </w:rPr>
        <w:t>Failsafe Mode</w:t>
      </w:r>
      <w:r w:rsidR="00FD2C61" w:rsidRPr="00185C8E">
        <w:rPr>
          <w:rFonts w:ascii="Arial" w:hAnsi="Arial" w:cs="Arial"/>
        </w:rPr>
        <w:t xml:space="preserve">: </w:t>
      </w:r>
      <w:r w:rsidR="004C67B2" w:rsidRPr="00185C8E">
        <w:rPr>
          <w:rFonts w:ascii="Arial" w:hAnsi="Arial" w:cs="Arial"/>
        </w:rPr>
        <w:t>Failsafe mode a</w:t>
      </w:r>
      <w:r w:rsidRPr="00185C8E">
        <w:rPr>
          <w:rFonts w:ascii="Arial" w:hAnsi="Arial" w:cs="Arial"/>
        </w:rPr>
        <w:t xml:space="preserve">llows the </w:t>
      </w:r>
      <w:r w:rsidR="00363D7B">
        <w:rPr>
          <w:rFonts w:ascii="Arial" w:hAnsi="Arial" w:cs="Arial"/>
        </w:rPr>
        <w:t>water heater</w:t>
      </w:r>
      <w:r w:rsidRPr="00185C8E">
        <w:rPr>
          <w:rFonts w:ascii="Arial" w:hAnsi="Arial" w:cs="Arial"/>
        </w:rPr>
        <w:t xml:space="preserve"> to switch its mode to operate from an internal setpoint if its external control signal is lost, rather than shut off.</w:t>
      </w:r>
      <w:r w:rsidR="00097ECB" w:rsidRPr="00185C8E">
        <w:rPr>
          <w:rFonts w:ascii="Arial" w:hAnsi="Arial" w:cs="Arial"/>
        </w:rPr>
        <w:t xml:space="preserve"> </w:t>
      </w:r>
      <w:r w:rsidRPr="00185C8E">
        <w:rPr>
          <w:rFonts w:ascii="Arial" w:hAnsi="Arial" w:cs="Arial"/>
        </w:rPr>
        <w:t>This is a selectable mode</w:t>
      </w:r>
      <w:r w:rsidR="004C67B2" w:rsidRPr="00185C8E">
        <w:rPr>
          <w:rFonts w:ascii="Arial" w:hAnsi="Arial" w:cs="Arial"/>
        </w:rPr>
        <w:t>, enabling</w:t>
      </w:r>
      <w:r w:rsidRPr="00185C8E">
        <w:rPr>
          <w:rFonts w:ascii="Arial" w:hAnsi="Arial" w:cs="Arial"/>
        </w:rPr>
        <w:t xml:space="preserve"> the control can to shut off the unit upon loss of external signal</w:t>
      </w:r>
      <w:r w:rsidR="004C67B2" w:rsidRPr="00185C8E">
        <w:rPr>
          <w:rFonts w:ascii="Arial" w:hAnsi="Arial" w:cs="Arial"/>
        </w:rPr>
        <w:t>,</w:t>
      </w:r>
      <w:r w:rsidRPr="00185C8E">
        <w:rPr>
          <w:rFonts w:ascii="Arial" w:hAnsi="Arial" w:cs="Arial"/>
        </w:rPr>
        <w:t xml:space="preserve"> if so desired.</w:t>
      </w:r>
    </w:p>
    <w:p w14:paraId="4122C887" w14:textId="77777777" w:rsidR="003A3B2C" w:rsidRPr="00185C8E" w:rsidRDefault="003A3B2C" w:rsidP="00185C8E">
      <w:pPr>
        <w:pStyle w:val="PR2"/>
        <w:spacing w:before="120"/>
        <w:rPr>
          <w:rFonts w:ascii="Arial" w:hAnsi="Arial" w:cs="Arial"/>
        </w:rPr>
      </w:pPr>
      <w:r>
        <w:rPr>
          <w:rFonts w:ascii="Arial" w:hAnsi="Arial" w:cs="Arial"/>
        </w:rPr>
        <w:t xml:space="preserve">Freeze Protection: Protection mode that fires the unit and activates pump controls to prevent freezing of water volume within pressure vessel. </w:t>
      </w:r>
      <w:r w:rsidR="00BB7173">
        <w:rPr>
          <w:rFonts w:ascii="Arial" w:hAnsi="Arial" w:cs="Arial"/>
        </w:rPr>
        <w:t xml:space="preserve">Control system continually monitors water temperatures within vessel to prevent reaching freezing conditions when unit is enabled. </w:t>
      </w:r>
    </w:p>
    <w:p w14:paraId="6E73AF8B" w14:textId="77777777" w:rsidR="00C22793" w:rsidRDefault="00C22793" w:rsidP="00185C8E">
      <w:pPr>
        <w:pStyle w:val="PR1"/>
        <w:spacing w:after="120"/>
        <w:rPr>
          <w:rFonts w:ascii="Arial" w:hAnsi="Arial" w:cs="Arial"/>
        </w:rPr>
      </w:pPr>
      <w:r w:rsidRPr="00185C8E">
        <w:rPr>
          <w:rFonts w:ascii="Arial" w:hAnsi="Arial" w:cs="Arial"/>
        </w:rPr>
        <w:t xml:space="preserve">The </w:t>
      </w:r>
      <w:r w:rsidR="00363D7B">
        <w:rPr>
          <w:rFonts w:ascii="Arial" w:hAnsi="Arial" w:cs="Arial"/>
        </w:rPr>
        <w:t>water heater</w:t>
      </w:r>
      <w:r w:rsidRPr="00185C8E">
        <w:rPr>
          <w:rFonts w:ascii="Arial" w:hAnsi="Arial" w:cs="Arial"/>
        </w:rPr>
        <w:t xml:space="preserve"> control system shall incorporate the following additional features for enhanced external system interface: </w:t>
      </w:r>
    </w:p>
    <w:p w14:paraId="672252CB" w14:textId="77777777" w:rsidR="00C22793" w:rsidRDefault="00C22793" w:rsidP="00C63413">
      <w:pPr>
        <w:pStyle w:val="PR2"/>
        <w:spacing w:before="120"/>
        <w:rPr>
          <w:rFonts w:ascii="Arial" w:hAnsi="Arial" w:cs="Arial"/>
        </w:rPr>
      </w:pPr>
      <w:r w:rsidRPr="00C63413">
        <w:rPr>
          <w:rFonts w:ascii="Arial" w:hAnsi="Arial" w:cs="Arial"/>
        </w:rPr>
        <w:t>System start temperature feature</w:t>
      </w:r>
    </w:p>
    <w:p w14:paraId="2ACF13C8" w14:textId="77777777" w:rsidR="00C22793" w:rsidRDefault="00C22793" w:rsidP="00C63413">
      <w:pPr>
        <w:pStyle w:val="PR2"/>
        <w:spacing w:before="120"/>
        <w:rPr>
          <w:rFonts w:ascii="Arial" w:hAnsi="Arial" w:cs="Arial"/>
        </w:rPr>
      </w:pPr>
      <w:r w:rsidRPr="00C63413">
        <w:rPr>
          <w:rFonts w:ascii="Arial" w:hAnsi="Arial" w:cs="Arial"/>
        </w:rPr>
        <w:t>Pump delay timer</w:t>
      </w:r>
    </w:p>
    <w:p w14:paraId="6536B7EB" w14:textId="77777777" w:rsidR="00C22793" w:rsidRPr="00C63413" w:rsidRDefault="00C22793" w:rsidP="00C63413">
      <w:pPr>
        <w:pStyle w:val="PR2"/>
        <w:spacing w:before="120"/>
        <w:rPr>
          <w:rFonts w:ascii="Arial" w:hAnsi="Arial" w:cs="Arial"/>
        </w:rPr>
      </w:pPr>
      <w:r w:rsidRPr="00C63413">
        <w:rPr>
          <w:rFonts w:ascii="Arial" w:hAnsi="Arial" w:cs="Arial"/>
        </w:rPr>
        <w:t>Auxiliary start delay timer</w:t>
      </w:r>
    </w:p>
    <w:p w14:paraId="7F3AB185" w14:textId="77777777" w:rsidR="00C22793" w:rsidRPr="00C63413" w:rsidRDefault="00C22793" w:rsidP="00C63413">
      <w:pPr>
        <w:pStyle w:val="PR2"/>
        <w:spacing w:before="120"/>
        <w:rPr>
          <w:rFonts w:ascii="Arial" w:hAnsi="Arial" w:cs="Arial"/>
        </w:rPr>
      </w:pPr>
      <w:r w:rsidRPr="00C63413">
        <w:rPr>
          <w:rFonts w:ascii="Arial" w:hAnsi="Arial" w:cs="Arial"/>
        </w:rPr>
        <w:t>Auxiliary temperature sensor</w:t>
      </w:r>
    </w:p>
    <w:p w14:paraId="09B944E3" w14:textId="77777777" w:rsidR="00C22793" w:rsidRPr="00C63413" w:rsidRDefault="00C22793" w:rsidP="00C63413">
      <w:pPr>
        <w:pStyle w:val="PR2"/>
        <w:spacing w:before="120"/>
        <w:rPr>
          <w:rFonts w:ascii="Arial" w:hAnsi="Arial" w:cs="Arial"/>
        </w:rPr>
      </w:pPr>
      <w:r w:rsidRPr="00C63413">
        <w:rPr>
          <w:rFonts w:ascii="Arial" w:hAnsi="Arial" w:cs="Arial"/>
        </w:rPr>
        <w:t xml:space="preserve">Analog output feature </w:t>
      </w:r>
      <w:r w:rsidR="005F37CA" w:rsidRPr="00C63413">
        <w:rPr>
          <w:rFonts w:ascii="Arial" w:hAnsi="Arial" w:cs="Arial"/>
        </w:rPr>
        <w:t>to enable</w:t>
      </w:r>
      <w:r w:rsidRPr="00C63413">
        <w:rPr>
          <w:rFonts w:ascii="Arial" w:hAnsi="Arial" w:cs="Arial"/>
        </w:rPr>
        <w:t xml:space="preserve"> simple monitoring of temperature setpoint, outlet tempera</w:t>
      </w:r>
      <w:r w:rsidR="005F37CA" w:rsidRPr="00C63413">
        <w:rPr>
          <w:rFonts w:ascii="Arial" w:hAnsi="Arial" w:cs="Arial"/>
        </w:rPr>
        <w:t>ture</w:t>
      </w:r>
      <w:r w:rsidRPr="00C63413">
        <w:rPr>
          <w:rFonts w:ascii="Arial" w:hAnsi="Arial" w:cs="Arial"/>
        </w:rPr>
        <w:t xml:space="preserve"> or fire rate</w:t>
      </w:r>
    </w:p>
    <w:p w14:paraId="23947ED3" w14:textId="77777777" w:rsidR="00C22793" w:rsidRPr="00C63413" w:rsidRDefault="00C22793" w:rsidP="00C63413">
      <w:pPr>
        <w:pStyle w:val="PR2"/>
        <w:spacing w:before="120"/>
        <w:rPr>
          <w:rFonts w:ascii="Arial" w:hAnsi="Arial" w:cs="Arial"/>
        </w:rPr>
      </w:pPr>
      <w:r w:rsidRPr="00C63413">
        <w:rPr>
          <w:rFonts w:ascii="Arial" w:hAnsi="Arial" w:cs="Arial"/>
        </w:rPr>
        <w:t>Remote interlock circuit</w:t>
      </w:r>
    </w:p>
    <w:p w14:paraId="12D22DA3" w14:textId="77777777" w:rsidR="00C22793" w:rsidRPr="00C63413" w:rsidRDefault="00C22793" w:rsidP="00C63413">
      <w:pPr>
        <w:pStyle w:val="PR2"/>
        <w:spacing w:before="120"/>
        <w:rPr>
          <w:rFonts w:ascii="Arial" w:hAnsi="Arial" w:cs="Arial"/>
        </w:rPr>
      </w:pPr>
      <w:r w:rsidRPr="00C63413">
        <w:rPr>
          <w:rFonts w:ascii="Arial" w:hAnsi="Arial" w:cs="Arial"/>
        </w:rPr>
        <w:t>Delayed interlock circuit</w:t>
      </w:r>
    </w:p>
    <w:p w14:paraId="242D768C" w14:textId="77777777" w:rsidR="00C22793" w:rsidRPr="00C63413" w:rsidRDefault="00C22793" w:rsidP="00C63413">
      <w:pPr>
        <w:pStyle w:val="PR2"/>
        <w:spacing w:before="120"/>
        <w:rPr>
          <w:rFonts w:ascii="Arial" w:hAnsi="Arial" w:cs="Arial"/>
        </w:rPr>
      </w:pPr>
      <w:r w:rsidRPr="00C63413">
        <w:rPr>
          <w:rFonts w:ascii="Arial" w:hAnsi="Arial" w:cs="Arial"/>
        </w:rPr>
        <w:t>Fault relay for remote fault alarm</w:t>
      </w:r>
    </w:p>
    <w:p w14:paraId="7F299267" w14:textId="77777777" w:rsidR="008370AB" w:rsidRPr="00FE48C4" w:rsidRDefault="000F683E" w:rsidP="008370AB">
      <w:pPr>
        <w:pStyle w:val="PR1"/>
        <w:rPr>
          <w:rFonts w:ascii="Arial" w:hAnsi="Arial" w:cs="Arial"/>
        </w:rPr>
      </w:pPr>
      <w:r>
        <w:rPr>
          <w:rFonts w:ascii="Arial" w:hAnsi="Arial" w:cs="Arial"/>
        </w:rPr>
        <w:t>Water Heater Management: t</w:t>
      </w:r>
      <w:r w:rsidR="008370AB">
        <w:rPr>
          <w:rFonts w:ascii="Arial" w:hAnsi="Arial" w:cs="Arial"/>
        </w:rPr>
        <w:t>he water heater control</w:t>
      </w:r>
      <w:r>
        <w:rPr>
          <w:rFonts w:ascii="Arial" w:hAnsi="Arial" w:cs="Arial"/>
        </w:rPr>
        <w:t xml:space="preserve"> system</w:t>
      </w:r>
      <w:r w:rsidR="008370AB">
        <w:rPr>
          <w:rFonts w:ascii="Arial" w:hAnsi="Arial" w:cs="Arial"/>
        </w:rPr>
        <w:t xml:space="preserve"> shall </w:t>
      </w:r>
      <w:r w:rsidR="00396F42">
        <w:rPr>
          <w:rFonts w:ascii="Arial" w:hAnsi="Arial" w:cs="Arial"/>
        </w:rPr>
        <w:t xml:space="preserve">incorporate </w:t>
      </w:r>
      <w:r w:rsidR="006E2A97">
        <w:rPr>
          <w:rFonts w:ascii="Arial" w:hAnsi="Arial" w:cs="Arial"/>
        </w:rPr>
        <w:t xml:space="preserve">native </w:t>
      </w:r>
      <w:r w:rsidR="008370AB" w:rsidRPr="00E14341">
        <w:rPr>
          <w:rFonts w:ascii="Arial" w:eastAsia="Calibri" w:hAnsi="Arial" w:cs="Arial"/>
          <w:color w:val="000000"/>
        </w:rPr>
        <w:t xml:space="preserve">sequencing logic </w:t>
      </w:r>
      <w:r w:rsidR="008370AB" w:rsidRPr="00E14341">
        <w:rPr>
          <w:rFonts w:ascii="Arial" w:eastAsia="Calibri" w:hAnsi="Arial" w:cs="Arial"/>
          <w:color w:val="000000"/>
          <w:szCs w:val="24"/>
        </w:rPr>
        <w:t>that would allow lead-lag functionality &amp; sequencing between multiple water heaters operating in parallel and must have the following capabilities:</w:t>
      </w:r>
    </w:p>
    <w:p w14:paraId="78E2666F" w14:textId="77777777" w:rsidR="008370AB" w:rsidRPr="00FE48C4" w:rsidRDefault="008370AB" w:rsidP="008370AB">
      <w:pPr>
        <w:pStyle w:val="PR2"/>
        <w:rPr>
          <w:szCs w:val="22"/>
        </w:rPr>
      </w:pPr>
      <w:r w:rsidRPr="00FE48C4">
        <w:rPr>
          <w:rFonts w:ascii="Arial" w:hAnsi="Arial" w:cs="Arial"/>
          <w:color w:val="000000"/>
          <w:szCs w:val="22"/>
        </w:rPr>
        <w:t xml:space="preserve">Efficiently sequence 2 up to </w:t>
      </w:r>
      <w:r w:rsidR="004333FA">
        <w:rPr>
          <w:rFonts w:ascii="Arial" w:hAnsi="Arial" w:cs="Arial"/>
          <w:color w:val="000000"/>
          <w:szCs w:val="22"/>
        </w:rPr>
        <w:t>16</w:t>
      </w:r>
      <w:r w:rsidRPr="00FE48C4">
        <w:rPr>
          <w:rFonts w:ascii="Arial" w:hAnsi="Arial" w:cs="Arial"/>
          <w:color w:val="000000"/>
          <w:szCs w:val="22"/>
        </w:rPr>
        <w:t xml:space="preserve"> units on the same system to meet the load requirement</w:t>
      </w:r>
      <w:r>
        <w:rPr>
          <w:rFonts w:ascii="Arial" w:hAnsi="Arial" w:cs="Arial"/>
          <w:color w:val="000000"/>
          <w:szCs w:val="22"/>
        </w:rPr>
        <w:t>.</w:t>
      </w:r>
    </w:p>
    <w:p w14:paraId="2080BB9E" w14:textId="77777777" w:rsidR="008370AB" w:rsidRPr="00FE48C4" w:rsidRDefault="008370AB" w:rsidP="008370AB">
      <w:pPr>
        <w:pStyle w:val="PR2"/>
        <w:rPr>
          <w:szCs w:val="22"/>
        </w:rPr>
      </w:pPr>
      <w:r w:rsidRPr="00083AF2">
        <w:rPr>
          <w:rFonts w:ascii="Arial" w:hAnsi="Arial" w:cs="Arial"/>
          <w:color w:val="000000"/>
          <w:szCs w:val="22"/>
        </w:rPr>
        <w:t>Individual unit feed-forward logic will still be enabled for accurate temperature control equal to individual unit’s specification</w:t>
      </w:r>
      <w:r>
        <w:rPr>
          <w:rFonts w:ascii="Arial" w:hAnsi="Arial" w:cs="Arial"/>
          <w:color w:val="000000"/>
          <w:szCs w:val="22"/>
        </w:rPr>
        <w:t>.</w:t>
      </w:r>
    </w:p>
    <w:p w14:paraId="05AA69A7" w14:textId="77777777" w:rsidR="008370AB" w:rsidRPr="00FE48C4" w:rsidRDefault="008370AB" w:rsidP="008370AB">
      <w:pPr>
        <w:pStyle w:val="PR2"/>
        <w:rPr>
          <w:szCs w:val="22"/>
        </w:rPr>
      </w:pPr>
      <w:r>
        <w:rPr>
          <w:rFonts w:ascii="Arial" w:hAnsi="Arial" w:cs="Arial"/>
          <w:color w:val="000000"/>
          <w:szCs w:val="22"/>
        </w:rPr>
        <w:t xml:space="preserve">Operate one motorized </w:t>
      </w:r>
      <w:r w:rsidRPr="00083AF2">
        <w:rPr>
          <w:rFonts w:ascii="Arial" w:hAnsi="Arial" w:cs="Arial"/>
          <w:color w:val="000000"/>
          <w:szCs w:val="22"/>
        </w:rPr>
        <w:t>valve per unit as an element of the load sequencing</w:t>
      </w:r>
      <w:r>
        <w:rPr>
          <w:rFonts w:ascii="Arial" w:hAnsi="Arial" w:cs="Arial"/>
          <w:color w:val="000000"/>
          <w:szCs w:val="22"/>
        </w:rPr>
        <w:t xml:space="preserve">, </w:t>
      </w:r>
      <w:r w:rsidRPr="00083AF2">
        <w:rPr>
          <w:rFonts w:ascii="Arial" w:hAnsi="Arial" w:cs="Arial"/>
          <w:color w:val="000000"/>
          <w:szCs w:val="22"/>
        </w:rPr>
        <w:t>Valves shall close with decreased load as heaters turn off, minimum of one (quantity must be selectable) must always stay open for recirculation</w:t>
      </w:r>
      <w:r>
        <w:rPr>
          <w:rFonts w:ascii="Arial" w:hAnsi="Arial" w:cs="Arial"/>
          <w:color w:val="000000"/>
          <w:szCs w:val="22"/>
        </w:rPr>
        <w:t>.</w:t>
      </w:r>
    </w:p>
    <w:p w14:paraId="75A3E98E" w14:textId="77777777" w:rsidR="008370AB" w:rsidRPr="00FE48C4" w:rsidRDefault="008370AB" w:rsidP="008370AB">
      <w:pPr>
        <w:pStyle w:val="PR2"/>
        <w:rPr>
          <w:szCs w:val="22"/>
        </w:rPr>
      </w:pPr>
      <w:r w:rsidRPr="00083AF2">
        <w:rPr>
          <w:rFonts w:ascii="Arial" w:hAnsi="Arial" w:cs="Arial"/>
          <w:color w:val="000000"/>
          <w:szCs w:val="22"/>
        </w:rPr>
        <w:t xml:space="preserve">Automatically rotate lead/lag amongst the units on the chain and monitor </w:t>
      </w:r>
      <w:r w:rsidR="00396F42">
        <w:rPr>
          <w:rFonts w:ascii="Arial" w:hAnsi="Arial" w:cs="Arial"/>
          <w:color w:val="000000"/>
          <w:szCs w:val="22"/>
        </w:rPr>
        <w:t xml:space="preserve">run hours </w:t>
      </w:r>
      <w:r w:rsidRPr="00083AF2">
        <w:rPr>
          <w:rFonts w:ascii="Arial" w:hAnsi="Arial" w:cs="Arial"/>
          <w:color w:val="000000"/>
          <w:szCs w:val="22"/>
        </w:rPr>
        <w:t xml:space="preserve">per unit and balance load in an effort to equalize unit </w:t>
      </w:r>
      <w:r w:rsidR="00396F42">
        <w:rPr>
          <w:rFonts w:ascii="Arial" w:hAnsi="Arial" w:cs="Arial"/>
          <w:color w:val="000000"/>
          <w:szCs w:val="22"/>
        </w:rPr>
        <w:t>run hours</w:t>
      </w:r>
      <w:r>
        <w:rPr>
          <w:rFonts w:ascii="Arial" w:hAnsi="Arial" w:cs="Arial"/>
          <w:color w:val="000000"/>
          <w:szCs w:val="22"/>
        </w:rPr>
        <w:t>.</w:t>
      </w:r>
    </w:p>
    <w:p w14:paraId="2C43EE23" w14:textId="77777777" w:rsidR="008370AB" w:rsidRPr="00FE48C4" w:rsidRDefault="008370AB" w:rsidP="008370AB">
      <w:pPr>
        <w:pStyle w:val="PR2"/>
        <w:rPr>
          <w:szCs w:val="22"/>
        </w:rPr>
      </w:pPr>
      <w:r w:rsidRPr="00083AF2">
        <w:rPr>
          <w:rFonts w:ascii="Arial" w:hAnsi="Arial" w:cs="Arial"/>
          <w:color w:val="000000"/>
          <w:szCs w:val="22"/>
        </w:rPr>
        <w:lastRenderedPageBreak/>
        <w:t xml:space="preserve">Automatic </w:t>
      </w:r>
      <w:r w:rsidRPr="006E2A97">
        <w:rPr>
          <w:rFonts w:ascii="Arial" w:hAnsi="Arial" w:cs="Arial"/>
          <w:color w:val="000000"/>
          <w:szCs w:val="22"/>
        </w:rPr>
        <w:t>bump-less</w:t>
      </w:r>
      <w:r w:rsidRPr="00083AF2">
        <w:rPr>
          <w:rFonts w:ascii="Arial" w:hAnsi="Arial" w:cs="Arial"/>
          <w:color w:val="000000"/>
          <w:szCs w:val="22"/>
        </w:rPr>
        <w:t xml:space="preserve"> transfer of m</w:t>
      </w:r>
      <w:r w:rsidR="004333FA">
        <w:rPr>
          <w:rFonts w:ascii="Arial" w:hAnsi="Arial" w:cs="Arial"/>
          <w:color w:val="000000"/>
          <w:szCs w:val="22"/>
        </w:rPr>
        <w:t>anager</w:t>
      </w:r>
      <w:r w:rsidRPr="00083AF2">
        <w:rPr>
          <w:rFonts w:ascii="Arial" w:hAnsi="Arial" w:cs="Arial"/>
          <w:color w:val="000000"/>
          <w:szCs w:val="22"/>
        </w:rPr>
        <w:t xml:space="preserve"> function to next unit on the chain in case of designated m</w:t>
      </w:r>
      <w:r w:rsidR="004333FA">
        <w:rPr>
          <w:rFonts w:ascii="Arial" w:hAnsi="Arial" w:cs="Arial"/>
          <w:color w:val="000000"/>
          <w:szCs w:val="22"/>
        </w:rPr>
        <w:t>anager</w:t>
      </w:r>
      <w:r w:rsidRPr="00083AF2">
        <w:rPr>
          <w:rFonts w:ascii="Arial" w:hAnsi="Arial" w:cs="Arial"/>
          <w:color w:val="000000"/>
          <w:szCs w:val="22"/>
        </w:rPr>
        <w:t xml:space="preserve"> unit failure; ma</w:t>
      </w:r>
      <w:r w:rsidR="004333FA">
        <w:rPr>
          <w:rFonts w:ascii="Arial" w:hAnsi="Arial" w:cs="Arial"/>
          <w:color w:val="000000"/>
          <w:szCs w:val="22"/>
        </w:rPr>
        <w:t>nager</w:t>
      </w:r>
      <w:r w:rsidRPr="00083AF2">
        <w:rPr>
          <w:rFonts w:ascii="Arial" w:hAnsi="Arial" w:cs="Arial"/>
          <w:color w:val="000000"/>
          <w:szCs w:val="22"/>
        </w:rPr>
        <w:t>/</w:t>
      </w:r>
      <w:r w:rsidR="004333FA">
        <w:rPr>
          <w:rFonts w:ascii="Arial" w:hAnsi="Arial" w:cs="Arial"/>
          <w:color w:val="000000"/>
          <w:szCs w:val="22"/>
        </w:rPr>
        <w:t>client</w:t>
      </w:r>
      <w:r w:rsidRPr="00083AF2">
        <w:rPr>
          <w:rFonts w:ascii="Arial" w:hAnsi="Arial" w:cs="Arial"/>
          <w:color w:val="000000"/>
          <w:szCs w:val="22"/>
        </w:rPr>
        <w:t xml:space="preserve"> status should be shown on the individual unit displays</w:t>
      </w:r>
      <w:r>
        <w:rPr>
          <w:rFonts w:ascii="Arial" w:hAnsi="Arial" w:cs="Arial"/>
          <w:color w:val="000000"/>
          <w:szCs w:val="22"/>
        </w:rPr>
        <w:t>.</w:t>
      </w:r>
    </w:p>
    <w:p w14:paraId="451390CD" w14:textId="77777777" w:rsidR="008370AB" w:rsidRPr="00FE48C4" w:rsidRDefault="008370AB" w:rsidP="008370AB">
      <w:pPr>
        <w:pStyle w:val="PR2"/>
        <w:rPr>
          <w:szCs w:val="22"/>
        </w:rPr>
      </w:pPr>
      <w:r w:rsidRPr="00083AF2">
        <w:rPr>
          <w:rFonts w:ascii="Arial" w:hAnsi="Arial" w:cs="Arial"/>
          <w:color w:val="000000"/>
          <w:szCs w:val="22"/>
        </w:rPr>
        <w:t>Units will default to individual control upon failure of the communications chain</w:t>
      </w:r>
      <w:r w:rsidR="004876D6">
        <w:rPr>
          <w:rFonts w:ascii="Arial" w:hAnsi="Arial" w:cs="Arial"/>
          <w:color w:val="000000"/>
          <w:szCs w:val="22"/>
        </w:rPr>
        <w:t>.</w:t>
      </w:r>
    </w:p>
    <w:p w14:paraId="1AA6EB61" w14:textId="77777777" w:rsidR="008370AB" w:rsidRPr="00D87795" w:rsidRDefault="008370AB" w:rsidP="008370AB">
      <w:pPr>
        <w:pStyle w:val="PR2"/>
        <w:rPr>
          <w:szCs w:val="22"/>
        </w:rPr>
      </w:pPr>
      <w:r w:rsidRPr="00083AF2">
        <w:rPr>
          <w:rFonts w:ascii="Arial" w:hAnsi="Arial" w:cs="Arial"/>
          <w:color w:val="000000"/>
          <w:szCs w:val="22"/>
        </w:rPr>
        <w:t>Night temperature setback</w:t>
      </w:r>
      <w:r>
        <w:rPr>
          <w:rFonts w:ascii="Arial" w:hAnsi="Arial" w:cs="Arial"/>
          <w:color w:val="000000"/>
          <w:szCs w:val="22"/>
        </w:rPr>
        <w:t>.</w:t>
      </w:r>
    </w:p>
    <w:p w14:paraId="10A0B917" w14:textId="77777777" w:rsidR="008370AB" w:rsidRDefault="008370AB" w:rsidP="008370AB">
      <w:pPr>
        <w:pStyle w:val="PR2"/>
        <w:spacing w:after="200" w:line="276" w:lineRule="auto"/>
        <w:rPr>
          <w:rFonts w:ascii="Arial" w:hAnsi="Arial" w:cs="Arial"/>
          <w:color w:val="000000"/>
          <w:szCs w:val="22"/>
        </w:rPr>
      </w:pPr>
      <w:r w:rsidRPr="00D87795">
        <w:rPr>
          <w:rFonts w:ascii="Arial" w:hAnsi="Arial" w:cs="Arial"/>
          <w:color w:val="000000"/>
          <w:szCs w:val="22"/>
        </w:rPr>
        <w:t>Designated m</w:t>
      </w:r>
      <w:r w:rsidR="004333FA">
        <w:rPr>
          <w:rFonts w:ascii="Arial" w:hAnsi="Arial" w:cs="Arial"/>
          <w:color w:val="000000"/>
          <w:szCs w:val="22"/>
        </w:rPr>
        <w:t>anager</w:t>
      </w:r>
      <w:r w:rsidRPr="00D87795">
        <w:rPr>
          <w:rFonts w:ascii="Arial" w:hAnsi="Arial" w:cs="Arial"/>
          <w:color w:val="000000"/>
          <w:szCs w:val="22"/>
        </w:rPr>
        <w:t xml:space="preserve"> control, used to display and adjust key system parameters</w:t>
      </w:r>
      <w:r>
        <w:rPr>
          <w:rFonts w:ascii="Arial" w:hAnsi="Arial" w:cs="Arial"/>
          <w:color w:val="000000"/>
          <w:szCs w:val="22"/>
        </w:rPr>
        <w:t>.</w:t>
      </w:r>
    </w:p>
    <w:p w14:paraId="06D589F2" w14:textId="77777777" w:rsidR="00980B50" w:rsidRPr="00980B50" w:rsidRDefault="00980B50" w:rsidP="00980B50">
      <w:pPr>
        <w:pStyle w:val="PR1"/>
        <w:rPr>
          <w:rFonts w:ascii="Arial" w:hAnsi="Arial" w:cs="Arial"/>
          <w:szCs w:val="22"/>
        </w:rPr>
      </w:pPr>
      <w:r w:rsidRPr="00980B50">
        <w:rPr>
          <w:rFonts w:ascii="Arial" w:hAnsi="Arial" w:cs="Arial"/>
          <w:szCs w:val="22"/>
        </w:rPr>
        <w:t>Building Automation: The control shall be able to communicate to Building Management Systems using BACnet and Modbus without the use of external gateways. The control shall be able to communicate over each of the two protocols using IP as well as RS485. The use of external gateways is not acceptable. The control shall be able to communicate to the building management system using:</w:t>
      </w:r>
    </w:p>
    <w:p w14:paraId="4919B62C" w14:textId="77777777" w:rsidR="00980B50" w:rsidRPr="00626BF5" w:rsidRDefault="00980B50" w:rsidP="00980B50">
      <w:pPr>
        <w:pStyle w:val="PR2"/>
        <w:rPr>
          <w:rFonts w:ascii="Arial" w:hAnsi="Arial" w:cs="Arial"/>
        </w:rPr>
      </w:pPr>
      <w:r w:rsidRPr="00626BF5">
        <w:rPr>
          <w:rFonts w:ascii="Arial" w:hAnsi="Arial" w:cs="Arial"/>
        </w:rPr>
        <w:t>BACnet MS/TP and BACnet IP/Ethernet. When communicating over BACnet IP, the control shall offer an additional layer of IP security by mapping all control BACnet IP communication to the BACnet server’s IP and MAC addresses. Not having this level of security shall deem the IP communication insecure and shall not be acceptable.</w:t>
      </w:r>
    </w:p>
    <w:p w14:paraId="7A6E84BB" w14:textId="77777777" w:rsidR="00980B50" w:rsidRPr="00626BF5" w:rsidRDefault="00980B50" w:rsidP="00980B50">
      <w:pPr>
        <w:pStyle w:val="PR2"/>
        <w:rPr>
          <w:rFonts w:ascii="Arial" w:hAnsi="Arial" w:cs="Arial"/>
        </w:rPr>
      </w:pPr>
      <w:r w:rsidRPr="00626BF5">
        <w:rPr>
          <w:rFonts w:ascii="Arial" w:hAnsi="Arial" w:cs="Arial"/>
        </w:rPr>
        <w:t>Modbus RTU and Modbus IP.</w:t>
      </w:r>
    </w:p>
    <w:p w14:paraId="00E95A76" w14:textId="77777777" w:rsidR="003A3B2C" w:rsidRPr="00025BD8" w:rsidRDefault="003A3B2C" w:rsidP="003A3B2C">
      <w:pPr>
        <w:pStyle w:val="PR1"/>
        <w:tabs>
          <w:tab w:val="num" w:pos="846"/>
          <w:tab w:val="num" w:pos="900"/>
        </w:tabs>
        <w:ind w:left="900" w:hanging="630"/>
        <w:rPr>
          <w:rFonts w:ascii="Arial" w:hAnsi="Arial" w:cs="Arial"/>
          <w:szCs w:val="22"/>
        </w:rPr>
      </w:pPr>
      <w:r w:rsidRPr="00025BD8">
        <w:rPr>
          <w:rFonts w:ascii="Arial" w:hAnsi="Arial" w:cs="Arial"/>
          <w:szCs w:val="22"/>
        </w:rPr>
        <w:t xml:space="preserve">Unit and Plant Status: The control shall provide a quick view of the unit status and plant status. </w:t>
      </w:r>
    </w:p>
    <w:p w14:paraId="13400FB3" w14:textId="77777777" w:rsidR="003A3B2C" w:rsidRPr="00025BD8" w:rsidRDefault="003A3B2C" w:rsidP="003A3B2C">
      <w:pPr>
        <w:pStyle w:val="PR2"/>
        <w:tabs>
          <w:tab w:val="num" w:pos="1440"/>
        </w:tabs>
        <w:rPr>
          <w:rFonts w:ascii="Arial" w:hAnsi="Arial" w:cs="Arial"/>
        </w:rPr>
      </w:pPr>
      <w:r w:rsidRPr="00025BD8">
        <w:rPr>
          <w:rFonts w:ascii="Arial" w:hAnsi="Arial" w:cs="Arial"/>
        </w:rPr>
        <w:t>The unit status screen shall provide temperature setpoint, all water inlet and outlet and supply air and exhaust temperature sensors’ values. It shall also provide unit current and target firing rates. Additional screens shall display unit run hours, cycle count and average cycles per hour.</w:t>
      </w:r>
    </w:p>
    <w:p w14:paraId="1BA70DAA" w14:textId="77777777" w:rsidR="003A3B2C" w:rsidRPr="00025BD8" w:rsidRDefault="003A3B2C" w:rsidP="003A3B2C">
      <w:pPr>
        <w:pStyle w:val="PR2"/>
        <w:tabs>
          <w:tab w:val="num" w:pos="1440"/>
        </w:tabs>
        <w:rPr>
          <w:rFonts w:ascii="Arial" w:hAnsi="Arial" w:cs="Arial"/>
        </w:rPr>
      </w:pPr>
      <w:r w:rsidRPr="00025BD8">
        <w:rPr>
          <w:rFonts w:ascii="Arial" w:hAnsi="Arial" w:cs="Arial"/>
        </w:rPr>
        <w:t>The plant status screens shall provide plant temperature setpoint, plant water supply</w:t>
      </w:r>
      <w:r>
        <w:rPr>
          <w:rFonts w:ascii="Arial" w:hAnsi="Arial" w:cs="Arial"/>
        </w:rPr>
        <w:t xml:space="preserve"> </w:t>
      </w:r>
      <w:r w:rsidRPr="00025BD8">
        <w:rPr>
          <w:rFonts w:ascii="Arial" w:hAnsi="Arial" w:cs="Arial"/>
        </w:rPr>
        <w:t xml:space="preserve">and current temperatures. Additionally, a status screen shall show the </w:t>
      </w:r>
      <w:r>
        <w:rPr>
          <w:rFonts w:ascii="Arial" w:hAnsi="Arial" w:cs="Arial"/>
        </w:rPr>
        <w:t>water heater</w:t>
      </w:r>
      <w:r w:rsidRPr="00025BD8">
        <w:rPr>
          <w:rFonts w:ascii="Arial" w:hAnsi="Arial" w:cs="Arial"/>
        </w:rPr>
        <w:t xml:space="preserve"> status of each plant unit, plant firing rate.</w:t>
      </w:r>
    </w:p>
    <w:p w14:paraId="72C3E43F" w14:textId="77777777" w:rsidR="003A3B2C" w:rsidRPr="003A3B2C" w:rsidRDefault="003A3B2C" w:rsidP="003A3B2C">
      <w:pPr>
        <w:pStyle w:val="PR2"/>
        <w:tabs>
          <w:tab w:val="num" w:pos="1440"/>
        </w:tabs>
        <w:rPr>
          <w:rFonts w:ascii="Arial" w:hAnsi="Arial" w:cs="Arial"/>
        </w:rPr>
      </w:pPr>
      <w:r w:rsidRPr="00025BD8">
        <w:rPr>
          <w:rFonts w:ascii="Arial" w:hAnsi="Arial" w:cs="Arial"/>
        </w:rPr>
        <w:t xml:space="preserve">Unit and Plant event history: The manager control shall display the last 500 historical events per plant or 200 historical events </w:t>
      </w:r>
      <w:r>
        <w:rPr>
          <w:rFonts w:ascii="Arial" w:hAnsi="Arial" w:cs="Arial"/>
        </w:rPr>
        <w:t>for</w:t>
      </w:r>
      <w:r w:rsidRPr="00025BD8">
        <w:rPr>
          <w:rFonts w:ascii="Arial" w:hAnsi="Arial" w:cs="Arial"/>
        </w:rPr>
        <w:t xml:space="preserve"> single unit installations.</w:t>
      </w:r>
    </w:p>
    <w:p w14:paraId="601830E5" w14:textId="77777777" w:rsidR="001D295D" w:rsidRPr="001D295D" w:rsidRDefault="001D295D" w:rsidP="001D295D">
      <w:pPr>
        <w:pStyle w:val="PR1"/>
        <w:rPr>
          <w:rFonts w:ascii="Arial" w:hAnsi="Arial" w:cs="Arial"/>
        </w:rPr>
      </w:pPr>
      <w:r w:rsidRPr="001D295D">
        <w:rPr>
          <w:rFonts w:ascii="Arial" w:hAnsi="Arial" w:cs="Arial"/>
        </w:rPr>
        <w:t>E</w:t>
      </w:r>
      <w:r>
        <w:rPr>
          <w:rFonts w:ascii="Arial" w:hAnsi="Arial" w:cs="Arial"/>
        </w:rPr>
        <w:t>ach water heater shall be supplied with a factory packaged and pre-wired motorized ball valve</w:t>
      </w:r>
      <w:r w:rsidR="000F683E">
        <w:rPr>
          <w:rFonts w:ascii="Arial" w:hAnsi="Arial" w:cs="Arial"/>
        </w:rPr>
        <w:t xml:space="preserve">.  This valve shall be controlled by the water heater control system as an element of the </w:t>
      </w:r>
      <w:r w:rsidR="006E2A97">
        <w:rPr>
          <w:rFonts w:ascii="Arial" w:hAnsi="Arial" w:cs="Arial"/>
        </w:rPr>
        <w:t>integrated</w:t>
      </w:r>
      <w:r w:rsidR="000F683E">
        <w:rPr>
          <w:rFonts w:ascii="Arial" w:hAnsi="Arial" w:cs="Arial"/>
        </w:rPr>
        <w:t xml:space="preserve"> water heater management</w:t>
      </w:r>
      <w:r>
        <w:rPr>
          <w:rFonts w:ascii="Arial" w:hAnsi="Arial" w:cs="Arial"/>
        </w:rPr>
        <w:t>.</w:t>
      </w:r>
    </w:p>
    <w:p w14:paraId="1B18A7EC" w14:textId="7D00D94D" w:rsidR="00C22793" w:rsidRDefault="008370AB" w:rsidP="00FF4918">
      <w:pPr>
        <w:pStyle w:val="PR1"/>
        <w:rPr>
          <w:rFonts w:ascii="Arial" w:hAnsi="Arial" w:cs="Arial"/>
        </w:rPr>
      </w:pPr>
      <w:r>
        <w:rPr>
          <w:rFonts w:ascii="Arial" w:hAnsi="Arial" w:cs="Arial"/>
        </w:rPr>
        <w:t>E</w:t>
      </w:r>
      <w:r w:rsidR="00C22793" w:rsidRPr="00FF4918">
        <w:rPr>
          <w:rFonts w:ascii="Arial" w:hAnsi="Arial" w:cs="Arial"/>
        </w:rPr>
        <w:t xml:space="preserve">ach </w:t>
      </w:r>
      <w:r w:rsidR="00363D7B">
        <w:rPr>
          <w:rFonts w:ascii="Arial" w:hAnsi="Arial" w:cs="Arial"/>
        </w:rPr>
        <w:t>water heater</w:t>
      </w:r>
      <w:r w:rsidR="00C22793" w:rsidRPr="00FF4918">
        <w:rPr>
          <w:rFonts w:ascii="Arial" w:hAnsi="Arial" w:cs="Arial"/>
        </w:rPr>
        <w:t xml:space="preserve"> shall </w:t>
      </w:r>
      <w:r w:rsidR="00A64E4D" w:rsidRPr="00FF4918">
        <w:rPr>
          <w:rFonts w:ascii="Arial" w:hAnsi="Arial" w:cs="Arial"/>
        </w:rPr>
        <w:t>include</w:t>
      </w:r>
      <w:r w:rsidR="00C22793" w:rsidRPr="00FF4918">
        <w:rPr>
          <w:rFonts w:ascii="Arial" w:hAnsi="Arial" w:cs="Arial"/>
        </w:rPr>
        <w:t xml:space="preserve"> an electric</w:t>
      </w:r>
      <w:r w:rsidR="00823FA7" w:rsidRPr="00FF4918">
        <w:rPr>
          <w:rFonts w:ascii="Arial" w:hAnsi="Arial" w:cs="Arial"/>
        </w:rPr>
        <w:t>,</w:t>
      </w:r>
      <w:r w:rsidR="00C22793" w:rsidRPr="00FF4918">
        <w:rPr>
          <w:rFonts w:ascii="Arial" w:hAnsi="Arial" w:cs="Arial"/>
        </w:rPr>
        <w:t xml:space="preserve"> single</w:t>
      </w:r>
      <w:r w:rsidR="00A64E4D" w:rsidRPr="00FF4918">
        <w:rPr>
          <w:rFonts w:ascii="Arial" w:hAnsi="Arial" w:cs="Arial"/>
        </w:rPr>
        <w:t>-</w:t>
      </w:r>
      <w:r w:rsidR="00C22793" w:rsidRPr="00FF4918">
        <w:rPr>
          <w:rFonts w:ascii="Arial" w:hAnsi="Arial" w:cs="Arial"/>
        </w:rPr>
        <w:t>seated combination safety shutoff valve/regulator with proof of closure switch in its gas train</w:t>
      </w:r>
      <w:r w:rsidR="00A64E4D" w:rsidRPr="00FF4918">
        <w:rPr>
          <w:rFonts w:ascii="Arial" w:hAnsi="Arial" w:cs="Arial"/>
        </w:rPr>
        <w:t>.</w:t>
      </w:r>
      <w:r w:rsidR="00C22793" w:rsidRPr="00FF4918">
        <w:rPr>
          <w:rFonts w:ascii="Arial" w:hAnsi="Arial" w:cs="Arial"/>
        </w:rPr>
        <w:t xml:space="preserve"> </w:t>
      </w:r>
      <w:r w:rsidR="00A64E4D" w:rsidRPr="00FF4918">
        <w:rPr>
          <w:rFonts w:ascii="Arial" w:hAnsi="Arial" w:cs="Arial"/>
        </w:rPr>
        <w:t xml:space="preserve">Each </w:t>
      </w:r>
      <w:r w:rsidR="00363D7B">
        <w:rPr>
          <w:rFonts w:ascii="Arial" w:hAnsi="Arial" w:cs="Arial"/>
        </w:rPr>
        <w:t>water heater</w:t>
      </w:r>
      <w:r w:rsidR="00A64E4D" w:rsidRPr="00FF4918">
        <w:rPr>
          <w:rFonts w:ascii="Arial" w:hAnsi="Arial" w:cs="Arial"/>
        </w:rPr>
        <w:t xml:space="preserve"> shall </w:t>
      </w:r>
      <w:r w:rsidR="00C22793" w:rsidRPr="00FF4918">
        <w:rPr>
          <w:rFonts w:ascii="Arial" w:hAnsi="Arial" w:cs="Arial"/>
        </w:rPr>
        <w:t>incorporate dual over-temperature protection with manual reset</w:t>
      </w:r>
      <w:r w:rsidR="00823FA7" w:rsidRPr="00FF4918">
        <w:rPr>
          <w:rFonts w:ascii="Arial" w:hAnsi="Arial" w:cs="Arial"/>
        </w:rPr>
        <w:t>,</w:t>
      </w:r>
      <w:r w:rsidR="00C22793" w:rsidRPr="00FF4918">
        <w:rPr>
          <w:rFonts w:ascii="Arial" w:hAnsi="Arial" w:cs="Arial"/>
        </w:rPr>
        <w:t xml:space="preserve"> in accordance with ASME Section IV and CSD</w:t>
      </w:r>
      <w:r w:rsidR="000339E5" w:rsidRPr="00FF4918">
        <w:rPr>
          <w:rFonts w:ascii="Arial" w:hAnsi="Arial" w:cs="Arial"/>
        </w:rPr>
        <w:noBreakHyphen/>
      </w:r>
      <w:r w:rsidR="00C22793" w:rsidRPr="00FF4918">
        <w:rPr>
          <w:rFonts w:ascii="Arial" w:hAnsi="Arial" w:cs="Arial"/>
        </w:rPr>
        <w:t>1.</w:t>
      </w:r>
      <w:r w:rsidR="00097ECB" w:rsidRPr="00FF4918">
        <w:rPr>
          <w:rFonts w:ascii="Arial" w:hAnsi="Arial" w:cs="Arial"/>
        </w:rPr>
        <w:t xml:space="preserve"> </w:t>
      </w:r>
    </w:p>
    <w:p w14:paraId="6FAFC1F2" w14:textId="77777777" w:rsidR="00055E11" w:rsidRPr="00055E11" w:rsidRDefault="00055E11" w:rsidP="00055E11">
      <w:pPr>
        <w:pStyle w:val="PR1"/>
        <w:rPr>
          <w:rFonts w:ascii="Arial" w:hAnsi="Arial" w:cs="Arial"/>
        </w:rPr>
      </w:pPr>
      <w:r w:rsidRPr="00055E11">
        <w:rPr>
          <w:rFonts w:ascii="Arial" w:hAnsi="Arial" w:cs="Arial"/>
        </w:rPr>
        <w:t>O2-Trim or AERtrim: Each water heater shall be equipped with the patented advanced O</w:t>
      </w:r>
      <w:r w:rsidRPr="00055E11">
        <w:rPr>
          <w:rFonts w:ascii="Cambria Math" w:hAnsi="Cambria Math" w:cs="Cambria Math"/>
        </w:rPr>
        <w:t>₂</w:t>
      </w:r>
      <w:r w:rsidRPr="00055E11">
        <w:rPr>
          <w:rFonts w:ascii="Arial" w:hAnsi="Arial" w:cs="Arial"/>
        </w:rPr>
        <w:t>-trim system for condensing water heater applications. The system shall utilize a low cost reliable automotive O</w:t>
      </w:r>
      <w:r w:rsidRPr="00055E11">
        <w:rPr>
          <w:rFonts w:ascii="Cambria Math" w:hAnsi="Cambria Math" w:cs="Cambria Math"/>
        </w:rPr>
        <w:t>₂</w:t>
      </w:r>
      <w:r w:rsidRPr="00055E11">
        <w:rPr>
          <w:rFonts w:ascii="Arial" w:hAnsi="Arial" w:cs="Arial"/>
        </w:rPr>
        <w:t xml:space="preserve"> sensor that measures and monitors the oxygen content of the exhaust gases. The system shall adjust the blower speed to maintain optimal air-fuel ratios in the event of any site condition changes (air density, gas pressure, BTU content, etc.). The system shall have the following capabilities: </w:t>
      </w:r>
    </w:p>
    <w:p w14:paraId="44B05FEB" w14:textId="77777777" w:rsidR="00055E11" w:rsidRPr="00241CF8" w:rsidRDefault="00055E11" w:rsidP="00055E11">
      <w:pPr>
        <w:pStyle w:val="PR2"/>
        <w:rPr>
          <w:rFonts w:ascii="Arial" w:hAnsi="Arial" w:cs="Arial"/>
        </w:rPr>
      </w:pPr>
      <w:r w:rsidRPr="00241CF8">
        <w:rPr>
          <w:rFonts w:ascii="Arial" w:hAnsi="Arial" w:cs="Arial"/>
        </w:rPr>
        <w:t>Self-Diagnostics</w:t>
      </w:r>
    </w:p>
    <w:p w14:paraId="3D5C8FB7" w14:textId="77777777" w:rsidR="00055E11" w:rsidRPr="00241CF8" w:rsidRDefault="00055E11" w:rsidP="000338AF">
      <w:pPr>
        <w:pStyle w:val="PR3"/>
        <w:rPr>
          <w:rFonts w:ascii="Arial" w:hAnsi="Arial" w:cs="Arial"/>
        </w:rPr>
      </w:pPr>
      <w:r w:rsidRPr="00241CF8">
        <w:rPr>
          <w:rFonts w:ascii="Arial" w:hAnsi="Arial" w:cs="Arial"/>
        </w:rPr>
        <w:t>System Status and Error Messages</w:t>
      </w:r>
    </w:p>
    <w:p w14:paraId="2302350D" w14:textId="77777777" w:rsidR="00055E11" w:rsidRPr="00241CF8" w:rsidRDefault="00055E11" w:rsidP="000338AF">
      <w:pPr>
        <w:pStyle w:val="PR3"/>
        <w:rPr>
          <w:rFonts w:ascii="Arial" w:hAnsi="Arial" w:cs="Arial"/>
        </w:rPr>
      </w:pPr>
      <w:r w:rsidRPr="00241CF8">
        <w:rPr>
          <w:rFonts w:ascii="Arial" w:hAnsi="Arial" w:cs="Arial"/>
        </w:rPr>
        <w:t xml:space="preserve">When excessive trimming is occurring </w:t>
      </w:r>
    </w:p>
    <w:p w14:paraId="26B9F7D6" w14:textId="77777777" w:rsidR="00055E11" w:rsidRPr="00241CF8" w:rsidRDefault="00055E11" w:rsidP="000338AF">
      <w:pPr>
        <w:pStyle w:val="PR3"/>
        <w:rPr>
          <w:rFonts w:ascii="Arial" w:hAnsi="Arial" w:cs="Arial"/>
        </w:rPr>
      </w:pPr>
      <w:r w:rsidRPr="00241CF8">
        <w:rPr>
          <w:rFonts w:ascii="Arial" w:hAnsi="Arial" w:cs="Arial"/>
        </w:rPr>
        <w:t>When O</w:t>
      </w:r>
      <w:r w:rsidRPr="00241CF8">
        <w:rPr>
          <w:rFonts w:ascii="Cambria Math" w:hAnsi="Cambria Math" w:cs="Cambria Math"/>
        </w:rPr>
        <w:t>₂</w:t>
      </w:r>
      <w:r w:rsidRPr="00241CF8">
        <w:rPr>
          <w:rFonts w:ascii="Arial" w:hAnsi="Arial" w:cs="Arial"/>
        </w:rPr>
        <w:t xml:space="preserve"> sensor has fallen out of calibration</w:t>
      </w:r>
    </w:p>
    <w:p w14:paraId="4765847D" w14:textId="77777777" w:rsidR="00055E11" w:rsidRPr="00241CF8" w:rsidRDefault="00055E11" w:rsidP="00055E11">
      <w:pPr>
        <w:pStyle w:val="PR2"/>
        <w:rPr>
          <w:rFonts w:ascii="Arial" w:hAnsi="Arial" w:cs="Arial"/>
        </w:rPr>
      </w:pPr>
      <w:r w:rsidRPr="00241CF8">
        <w:rPr>
          <w:rFonts w:ascii="Arial" w:hAnsi="Arial" w:cs="Arial"/>
        </w:rPr>
        <w:t>Adjustable parameter settings</w:t>
      </w:r>
    </w:p>
    <w:p w14:paraId="1C988EA6" w14:textId="77777777" w:rsidR="00055E11" w:rsidRPr="00241CF8" w:rsidRDefault="00055E11" w:rsidP="00D33815">
      <w:pPr>
        <w:pStyle w:val="PR3"/>
        <w:rPr>
          <w:rFonts w:ascii="Arial" w:hAnsi="Arial" w:cs="Arial"/>
        </w:rPr>
      </w:pPr>
      <w:r w:rsidRPr="00241CF8">
        <w:rPr>
          <w:rFonts w:ascii="Arial" w:hAnsi="Arial" w:cs="Arial"/>
        </w:rPr>
        <w:t>O</w:t>
      </w:r>
      <w:r w:rsidRPr="00241CF8">
        <w:rPr>
          <w:rFonts w:ascii="Cambria Math" w:hAnsi="Cambria Math" w:cs="Cambria Math"/>
        </w:rPr>
        <w:t>₂</w:t>
      </w:r>
      <w:r w:rsidRPr="00241CF8">
        <w:rPr>
          <w:rFonts w:ascii="Arial" w:hAnsi="Arial" w:cs="Arial"/>
        </w:rPr>
        <w:t xml:space="preserve"> target and range to meet site requirements</w:t>
      </w:r>
    </w:p>
    <w:p w14:paraId="23A5249D" w14:textId="77777777" w:rsidR="00055E11" w:rsidRPr="00241CF8" w:rsidRDefault="00055E11" w:rsidP="00D33815">
      <w:pPr>
        <w:pStyle w:val="PR3"/>
        <w:rPr>
          <w:rFonts w:ascii="Arial" w:hAnsi="Arial" w:cs="Arial"/>
        </w:rPr>
      </w:pPr>
      <w:r w:rsidRPr="00241CF8">
        <w:rPr>
          <w:rFonts w:ascii="Arial" w:hAnsi="Arial" w:cs="Arial"/>
        </w:rPr>
        <w:lastRenderedPageBreak/>
        <w:t>Schedule daily or weekly self-diagnostics</w:t>
      </w:r>
    </w:p>
    <w:p w14:paraId="117A5841" w14:textId="77777777" w:rsidR="00055E11" w:rsidRPr="00055E11" w:rsidRDefault="00055E11" w:rsidP="00E70F80">
      <w:pPr>
        <w:pStyle w:val="PR1"/>
        <w:numPr>
          <w:ilvl w:val="0"/>
          <w:numId w:val="0"/>
        </w:numPr>
        <w:ind w:left="666"/>
        <w:rPr>
          <w:rFonts w:ascii="Arial" w:hAnsi="Arial" w:cs="Arial"/>
        </w:rPr>
      </w:pPr>
      <w:r w:rsidRPr="00055E11">
        <w:rPr>
          <w:rFonts w:ascii="Arial" w:hAnsi="Arial" w:cs="Arial"/>
        </w:rPr>
        <w:t>Output of O</w:t>
      </w:r>
      <w:r w:rsidRPr="00055E11">
        <w:rPr>
          <w:rFonts w:ascii="Cambria Math" w:hAnsi="Cambria Math" w:cs="Cambria Math"/>
        </w:rPr>
        <w:t>₂</w:t>
      </w:r>
      <w:r w:rsidRPr="00055E11">
        <w:rPr>
          <w:rFonts w:ascii="Arial" w:hAnsi="Arial" w:cs="Arial"/>
        </w:rPr>
        <w:t xml:space="preserve"> information shall be displayed on the Edge [ii] control panel.  </w:t>
      </w:r>
    </w:p>
    <w:p w14:paraId="1D987874" w14:textId="77777777" w:rsidR="00055E11" w:rsidRPr="00055E11" w:rsidRDefault="00055E11" w:rsidP="00E70F80">
      <w:pPr>
        <w:pStyle w:val="PR1"/>
        <w:numPr>
          <w:ilvl w:val="0"/>
          <w:numId w:val="0"/>
        </w:numPr>
        <w:ind w:left="666"/>
        <w:rPr>
          <w:rFonts w:ascii="Arial" w:hAnsi="Arial" w:cs="Arial"/>
        </w:rPr>
      </w:pPr>
      <w:r w:rsidRPr="00055E11">
        <w:rPr>
          <w:rFonts w:ascii="Arial" w:hAnsi="Arial" w:cs="Arial"/>
        </w:rPr>
        <w:t>The O</w:t>
      </w:r>
      <w:r w:rsidRPr="00055E11">
        <w:rPr>
          <w:rFonts w:ascii="Cambria Math" w:hAnsi="Cambria Math" w:cs="Cambria Math"/>
        </w:rPr>
        <w:t>₂</w:t>
      </w:r>
      <w:r w:rsidRPr="00055E11">
        <w:rPr>
          <w:rFonts w:ascii="Arial" w:hAnsi="Arial" w:cs="Arial"/>
        </w:rPr>
        <w:t xml:space="preserve"> sensor shall be installed through the unit’s burner plate and measure the oxygen content directly within the unit’s combustion chamber. </w:t>
      </w:r>
    </w:p>
    <w:p w14:paraId="7D51AE83" w14:textId="77777777" w:rsidR="00055E11" w:rsidRPr="00055E11" w:rsidRDefault="00055E11" w:rsidP="00E70F80">
      <w:pPr>
        <w:pStyle w:val="PR1"/>
        <w:numPr>
          <w:ilvl w:val="0"/>
          <w:numId w:val="0"/>
        </w:numPr>
        <w:ind w:left="666"/>
        <w:rPr>
          <w:rFonts w:ascii="Arial" w:hAnsi="Arial" w:cs="Arial"/>
        </w:rPr>
      </w:pPr>
      <w:r w:rsidRPr="00055E11">
        <w:rPr>
          <w:rFonts w:ascii="Arial" w:hAnsi="Arial" w:cs="Arial"/>
        </w:rPr>
        <w:t>Water heaters without an equivalent O</w:t>
      </w:r>
      <w:r w:rsidRPr="00055E11">
        <w:rPr>
          <w:rFonts w:ascii="Cambria Math" w:hAnsi="Cambria Math" w:cs="Cambria Math"/>
        </w:rPr>
        <w:t>₂</w:t>
      </w:r>
      <w:r w:rsidRPr="00055E11">
        <w:rPr>
          <w:rFonts w:ascii="Arial" w:hAnsi="Arial" w:cs="Arial"/>
        </w:rPr>
        <w:t xml:space="preserve"> trim will be deemed unacceptable. Due to the moisture content of flue gases from condensing boilers, placing the O</w:t>
      </w:r>
      <w:r w:rsidRPr="00055E11">
        <w:rPr>
          <w:rFonts w:ascii="Cambria Math" w:hAnsi="Cambria Math" w:cs="Cambria Math"/>
        </w:rPr>
        <w:t>₂</w:t>
      </w:r>
      <w:r w:rsidRPr="00055E11">
        <w:rPr>
          <w:rFonts w:ascii="Arial" w:hAnsi="Arial" w:cs="Arial"/>
        </w:rPr>
        <w:t xml:space="preserve"> sensor in the exhaust manifold or stack will be deemed unacceptable. </w:t>
      </w:r>
    </w:p>
    <w:p w14:paraId="249D4780" w14:textId="27A42BC0" w:rsidR="00980B50" w:rsidRDefault="00626BF5" w:rsidP="00626BF5">
      <w:pPr>
        <w:pStyle w:val="PR1"/>
        <w:rPr>
          <w:rFonts w:ascii="Arial" w:hAnsi="Arial" w:cs="Arial"/>
        </w:rPr>
      </w:pPr>
      <w:r>
        <w:rPr>
          <w:rFonts w:ascii="Arial" w:hAnsi="Arial" w:cs="Arial"/>
        </w:rPr>
        <w:t>Water heaters which require their O</w:t>
      </w:r>
      <w:r w:rsidRPr="00A36219">
        <w:rPr>
          <w:rFonts w:ascii="Arial" w:hAnsi="Arial" w:cs="Arial"/>
          <w:vertAlign w:val="subscript"/>
        </w:rPr>
        <w:t>2</w:t>
      </w:r>
      <w:r>
        <w:rPr>
          <w:rFonts w:ascii="Arial" w:hAnsi="Arial" w:cs="Arial"/>
        </w:rPr>
        <w:t xml:space="preserve"> sensor be changed annually will be deemed unacceptable.   </w:t>
      </w:r>
    </w:p>
    <w:p w14:paraId="1BEEBD56" w14:textId="77777777" w:rsidR="002772DB" w:rsidRPr="00FF4918" w:rsidRDefault="002772DB" w:rsidP="00FF4918">
      <w:pPr>
        <w:pStyle w:val="ART"/>
        <w:rPr>
          <w:rFonts w:ascii="Arial" w:hAnsi="Arial" w:cs="Arial"/>
          <w:szCs w:val="22"/>
        </w:rPr>
      </w:pPr>
      <w:r w:rsidRPr="00FF4918">
        <w:rPr>
          <w:rFonts w:ascii="Arial" w:hAnsi="Arial" w:cs="Arial"/>
          <w:szCs w:val="22"/>
        </w:rPr>
        <w:t>ELECTRICAL POWER</w:t>
      </w:r>
    </w:p>
    <w:p w14:paraId="30E2535A" w14:textId="77777777" w:rsidR="002772DB" w:rsidRPr="00FF4918" w:rsidRDefault="002772DB" w:rsidP="00FF4918">
      <w:pPr>
        <w:pStyle w:val="PR1"/>
        <w:rPr>
          <w:rFonts w:ascii="Arial" w:hAnsi="Arial" w:cs="Arial"/>
        </w:rPr>
      </w:pPr>
      <w:r w:rsidRPr="00FF4918">
        <w:rPr>
          <w:rFonts w:ascii="Arial" w:hAnsi="Arial" w:cs="Arial"/>
        </w:rPr>
        <w:t>Controllers, Electrical Devices</w:t>
      </w:r>
      <w:r w:rsidR="00182AAF" w:rsidRPr="00FF4918">
        <w:rPr>
          <w:rFonts w:ascii="Arial" w:hAnsi="Arial" w:cs="Arial"/>
        </w:rPr>
        <w:t xml:space="preserve"> and</w:t>
      </w:r>
      <w:r w:rsidRPr="00FF4918">
        <w:rPr>
          <w:rFonts w:ascii="Arial" w:hAnsi="Arial" w:cs="Arial"/>
        </w:rPr>
        <w:t xml:space="preserve"> Wiring</w:t>
      </w:r>
      <w:r w:rsidR="00FD2C61" w:rsidRPr="00FF4918">
        <w:rPr>
          <w:rFonts w:ascii="Arial" w:hAnsi="Arial" w:cs="Arial"/>
        </w:rPr>
        <w:t xml:space="preserve">: </w:t>
      </w:r>
      <w:r w:rsidRPr="00FF4918">
        <w:rPr>
          <w:rFonts w:ascii="Arial" w:hAnsi="Arial" w:cs="Arial"/>
        </w:rPr>
        <w:t xml:space="preserve">Electrical devices and connections are specified in Division 26 </w:t>
      </w:r>
      <w:r w:rsidR="000E27F6" w:rsidRPr="00FF4918">
        <w:rPr>
          <w:rFonts w:ascii="Arial" w:hAnsi="Arial" w:cs="Arial"/>
        </w:rPr>
        <w:t>s</w:t>
      </w:r>
      <w:r w:rsidRPr="00FF4918">
        <w:rPr>
          <w:rFonts w:ascii="Arial" w:hAnsi="Arial" w:cs="Arial"/>
        </w:rPr>
        <w:t>ections.</w:t>
      </w:r>
    </w:p>
    <w:p w14:paraId="75A465A1" w14:textId="71B90AB6" w:rsidR="002772DB" w:rsidRDefault="002772DB" w:rsidP="00FF4918">
      <w:pPr>
        <w:pStyle w:val="PR1"/>
        <w:rPr>
          <w:rFonts w:ascii="Arial" w:hAnsi="Arial" w:cs="Arial"/>
        </w:rPr>
      </w:pPr>
      <w:r w:rsidRPr="00FF4918">
        <w:rPr>
          <w:rFonts w:ascii="Arial" w:hAnsi="Arial" w:cs="Arial"/>
        </w:rPr>
        <w:t>Single-Point Field Power Connection</w:t>
      </w:r>
      <w:r w:rsidR="00FD2C61" w:rsidRPr="00FF4918">
        <w:rPr>
          <w:rFonts w:ascii="Arial" w:hAnsi="Arial" w:cs="Arial"/>
        </w:rPr>
        <w:t xml:space="preserve">: </w:t>
      </w:r>
      <w:r w:rsidRPr="00FF4918">
        <w:rPr>
          <w:rFonts w:ascii="Arial" w:hAnsi="Arial" w:cs="Arial"/>
        </w:rPr>
        <w:t xml:space="preserve">Factory-installed and </w:t>
      </w:r>
      <w:r w:rsidR="00A66D66" w:rsidRPr="00FF4918">
        <w:rPr>
          <w:rFonts w:ascii="Arial" w:hAnsi="Arial" w:cs="Arial"/>
        </w:rPr>
        <w:t>factory</w:t>
      </w:r>
      <w:r w:rsidRPr="00FF4918">
        <w:rPr>
          <w:rFonts w:ascii="Arial" w:hAnsi="Arial" w:cs="Arial"/>
        </w:rPr>
        <w:t>-wired switches, motor controllers, transformers</w:t>
      </w:r>
      <w:r w:rsidR="00182AAF" w:rsidRPr="00FF4918">
        <w:rPr>
          <w:rFonts w:ascii="Arial" w:hAnsi="Arial" w:cs="Arial"/>
        </w:rPr>
        <w:t xml:space="preserve"> and</w:t>
      </w:r>
      <w:r w:rsidRPr="00FF4918">
        <w:rPr>
          <w:rFonts w:ascii="Arial" w:hAnsi="Arial" w:cs="Arial"/>
        </w:rPr>
        <w:t xml:space="preserve"> other electrical devices shall provide a single-point field power connection to </w:t>
      </w:r>
      <w:r w:rsidR="00A66D66" w:rsidRPr="00FF4918">
        <w:rPr>
          <w:rFonts w:ascii="Arial" w:hAnsi="Arial" w:cs="Arial"/>
        </w:rPr>
        <w:t xml:space="preserve">the </w:t>
      </w:r>
      <w:r w:rsidR="00363D7B">
        <w:rPr>
          <w:rFonts w:ascii="Arial" w:hAnsi="Arial" w:cs="Arial"/>
        </w:rPr>
        <w:t>water heater</w:t>
      </w:r>
      <w:r w:rsidRPr="00FF4918">
        <w:rPr>
          <w:rFonts w:ascii="Arial" w:hAnsi="Arial" w:cs="Arial"/>
        </w:rPr>
        <w:t>.</w:t>
      </w:r>
      <w:r w:rsidR="0098784C" w:rsidRPr="00FF4918">
        <w:rPr>
          <w:rFonts w:ascii="Arial" w:hAnsi="Arial" w:cs="Arial"/>
        </w:rPr>
        <w:t xml:space="preserve"> </w:t>
      </w:r>
    </w:p>
    <w:p w14:paraId="76C6CEBC" w14:textId="510EC28A" w:rsidR="00E808B8" w:rsidRDefault="00991B25" w:rsidP="00FF4918">
      <w:pPr>
        <w:pStyle w:val="PR1"/>
        <w:rPr>
          <w:rFonts w:ascii="Arial" w:hAnsi="Arial" w:cs="Arial"/>
        </w:rPr>
      </w:pPr>
      <w:r w:rsidRPr="00FF4918">
        <w:rPr>
          <w:rFonts w:ascii="Arial" w:hAnsi="Arial" w:cs="Arial"/>
        </w:rPr>
        <w:t>Electrical Characteristics:</w:t>
      </w:r>
      <w:r w:rsidR="00AA1B06">
        <w:rPr>
          <w:rFonts w:ascii="Arial" w:hAnsi="Arial" w:cs="Arial"/>
        </w:rPr>
        <w:t xml:space="preserve">   </w:t>
      </w:r>
    </w:p>
    <w:p w14:paraId="50278D06" w14:textId="04C054F7" w:rsidR="00F92D97" w:rsidRDefault="00AA1B06" w:rsidP="00E808B8">
      <w:pPr>
        <w:pStyle w:val="PR1"/>
        <w:numPr>
          <w:ilvl w:val="0"/>
          <w:numId w:val="0"/>
        </w:numPr>
        <w:ind w:left="270"/>
        <w:rPr>
          <w:rFonts w:ascii="Arial" w:hAnsi="Arial" w:cs="Arial"/>
        </w:rPr>
      </w:pPr>
      <w:r>
        <w:rPr>
          <w:rFonts w:ascii="Arial" w:hAnsi="Arial" w:cs="Arial"/>
        </w:rPr>
        <w:t xml:space="preserve">                                                                                                                          </w:t>
      </w:r>
    </w:p>
    <w:tbl>
      <w:tblPr>
        <w:tblStyle w:val="TableGrid"/>
        <w:tblW w:w="0" w:type="auto"/>
        <w:tblInd w:w="720" w:type="dxa"/>
        <w:tblLook w:val="04A0" w:firstRow="1" w:lastRow="0" w:firstColumn="1" w:lastColumn="0" w:noHBand="0" w:noVBand="1"/>
      </w:tblPr>
      <w:tblGrid>
        <w:gridCol w:w="1975"/>
        <w:gridCol w:w="2160"/>
        <w:gridCol w:w="1980"/>
      </w:tblGrid>
      <w:tr w:rsidR="00F92D97" w:rsidRPr="00E63AE1" w14:paraId="69C344D3" w14:textId="77777777" w:rsidTr="00F92D97">
        <w:tc>
          <w:tcPr>
            <w:tcW w:w="1975" w:type="dxa"/>
            <w:vMerge w:val="restart"/>
          </w:tcPr>
          <w:p w14:paraId="185A1233" w14:textId="77777777" w:rsidR="00F92D97" w:rsidRDefault="00F92D97" w:rsidP="00D6729B">
            <w:pPr>
              <w:pStyle w:val="Listnum"/>
              <w:numPr>
                <w:ilvl w:val="0"/>
                <w:numId w:val="0"/>
              </w:numPr>
              <w:tabs>
                <w:tab w:val="clear" w:pos="1080"/>
                <w:tab w:val="left" w:pos="3600"/>
                <w:tab w:val="left" w:pos="5760"/>
              </w:tabs>
              <w:jc w:val="center"/>
              <w:rPr>
                <w:b/>
              </w:rPr>
            </w:pPr>
            <w:r w:rsidRPr="00E63AE1">
              <w:rPr>
                <w:b/>
              </w:rPr>
              <w:t>Electrical</w:t>
            </w:r>
          </w:p>
          <w:p w14:paraId="5278DB09" w14:textId="77777777" w:rsidR="00F92D97" w:rsidRPr="00E63AE1" w:rsidRDefault="00F92D97" w:rsidP="00D6729B">
            <w:pPr>
              <w:pStyle w:val="Listnum"/>
              <w:numPr>
                <w:ilvl w:val="0"/>
                <w:numId w:val="0"/>
              </w:numPr>
              <w:tabs>
                <w:tab w:val="clear" w:pos="1080"/>
                <w:tab w:val="left" w:pos="3600"/>
                <w:tab w:val="left" w:pos="5760"/>
              </w:tabs>
              <w:jc w:val="center"/>
              <w:rPr>
                <w:b/>
              </w:rPr>
            </w:pPr>
            <w:r w:rsidRPr="00E63AE1">
              <w:rPr>
                <w:b/>
              </w:rPr>
              <w:t>Specifications</w:t>
            </w:r>
          </w:p>
        </w:tc>
        <w:tc>
          <w:tcPr>
            <w:tcW w:w="4140" w:type="dxa"/>
            <w:gridSpan w:val="2"/>
          </w:tcPr>
          <w:p w14:paraId="0177BE11" w14:textId="77777777" w:rsidR="00F92D97" w:rsidRPr="00E63AE1" w:rsidRDefault="00F92D97" w:rsidP="00D6729B">
            <w:pPr>
              <w:pStyle w:val="Listnum"/>
              <w:numPr>
                <w:ilvl w:val="0"/>
                <w:numId w:val="0"/>
              </w:numPr>
              <w:tabs>
                <w:tab w:val="clear" w:pos="1080"/>
                <w:tab w:val="left" w:pos="3600"/>
                <w:tab w:val="left" w:pos="5760"/>
              </w:tabs>
              <w:jc w:val="center"/>
              <w:rPr>
                <w:b/>
              </w:rPr>
            </w:pPr>
            <w:r w:rsidRPr="00E63AE1">
              <w:rPr>
                <w:b/>
              </w:rPr>
              <w:t>Models</w:t>
            </w:r>
          </w:p>
        </w:tc>
      </w:tr>
      <w:tr w:rsidR="00F92D97" w14:paraId="49248674" w14:textId="77777777" w:rsidTr="00F92D97">
        <w:tc>
          <w:tcPr>
            <w:tcW w:w="1975" w:type="dxa"/>
            <w:vMerge/>
          </w:tcPr>
          <w:p w14:paraId="03344AC5" w14:textId="77777777" w:rsidR="00F92D97" w:rsidRDefault="00F92D97" w:rsidP="00D6729B">
            <w:pPr>
              <w:pStyle w:val="Listnum"/>
              <w:numPr>
                <w:ilvl w:val="0"/>
                <w:numId w:val="0"/>
              </w:numPr>
              <w:tabs>
                <w:tab w:val="clear" w:pos="1080"/>
                <w:tab w:val="left" w:pos="3600"/>
                <w:tab w:val="left" w:pos="5760"/>
              </w:tabs>
            </w:pPr>
          </w:p>
        </w:tc>
        <w:tc>
          <w:tcPr>
            <w:tcW w:w="2160" w:type="dxa"/>
          </w:tcPr>
          <w:p w14:paraId="0F7D69DA" w14:textId="25639A6F" w:rsidR="00F92D97" w:rsidRDefault="00EA1B73" w:rsidP="00D6729B">
            <w:pPr>
              <w:pStyle w:val="Listnum"/>
              <w:numPr>
                <w:ilvl w:val="0"/>
                <w:numId w:val="0"/>
              </w:numPr>
              <w:tabs>
                <w:tab w:val="clear" w:pos="1080"/>
                <w:tab w:val="left" w:pos="3600"/>
                <w:tab w:val="left" w:pos="5760"/>
              </w:tabs>
              <w:jc w:val="center"/>
            </w:pPr>
            <w:r>
              <w:t>IN</w:t>
            </w:r>
            <w:r w:rsidR="00F92D97">
              <w:t xml:space="preserve">N </w:t>
            </w:r>
            <w:r w:rsidR="006E3EF1">
              <w:t>1600/</w:t>
            </w:r>
            <w:r w:rsidR="00F92D97">
              <w:t>2000</w:t>
            </w:r>
          </w:p>
        </w:tc>
        <w:tc>
          <w:tcPr>
            <w:tcW w:w="1980" w:type="dxa"/>
          </w:tcPr>
          <w:p w14:paraId="59527C3E" w14:textId="51C4229B" w:rsidR="00F92D97" w:rsidRDefault="002B0349" w:rsidP="00D6729B">
            <w:pPr>
              <w:pStyle w:val="Listnum"/>
              <w:numPr>
                <w:ilvl w:val="0"/>
                <w:numId w:val="0"/>
              </w:numPr>
              <w:tabs>
                <w:tab w:val="clear" w:pos="1080"/>
                <w:tab w:val="left" w:pos="3600"/>
                <w:tab w:val="left" w:pos="5760"/>
              </w:tabs>
              <w:jc w:val="center"/>
            </w:pPr>
            <w:r>
              <w:t>IN</w:t>
            </w:r>
            <w:r w:rsidR="00F92D97">
              <w:t xml:space="preserve">N </w:t>
            </w:r>
            <w:r w:rsidR="006E3EF1">
              <w:t>1600/</w:t>
            </w:r>
            <w:r w:rsidR="00F92D97">
              <w:t>2000</w:t>
            </w:r>
          </w:p>
        </w:tc>
      </w:tr>
      <w:tr w:rsidR="00F92D97" w14:paraId="01B3CE6E" w14:textId="77777777" w:rsidTr="00F92D97">
        <w:tc>
          <w:tcPr>
            <w:tcW w:w="1975" w:type="dxa"/>
          </w:tcPr>
          <w:p w14:paraId="1946FD2A" w14:textId="77777777" w:rsidR="00F92D97" w:rsidRDefault="00F92D97" w:rsidP="00D6729B">
            <w:pPr>
              <w:pStyle w:val="Listnum"/>
              <w:numPr>
                <w:ilvl w:val="0"/>
                <w:numId w:val="0"/>
              </w:numPr>
              <w:tabs>
                <w:tab w:val="clear" w:pos="1080"/>
                <w:tab w:val="left" w:pos="3600"/>
                <w:tab w:val="left" w:pos="5760"/>
              </w:tabs>
            </w:pPr>
            <w:r>
              <w:t>Voltage</w:t>
            </w:r>
          </w:p>
        </w:tc>
        <w:tc>
          <w:tcPr>
            <w:tcW w:w="2160" w:type="dxa"/>
          </w:tcPr>
          <w:p w14:paraId="48EF75F5" w14:textId="77777777" w:rsidR="00F92D97" w:rsidRDefault="00F92D97" w:rsidP="00D6729B">
            <w:pPr>
              <w:pStyle w:val="Listnum"/>
              <w:numPr>
                <w:ilvl w:val="0"/>
                <w:numId w:val="0"/>
              </w:numPr>
              <w:tabs>
                <w:tab w:val="clear" w:pos="1080"/>
                <w:tab w:val="left" w:pos="3600"/>
                <w:tab w:val="left" w:pos="5760"/>
              </w:tabs>
              <w:jc w:val="center"/>
            </w:pPr>
            <w:r>
              <w:t>208 V</w:t>
            </w:r>
          </w:p>
        </w:tc>
        <w:tc>
          <w:tcPr>
            <w:tcW w:w="1980" w:type="dxa"/>
          </w:tcPr>
          <w:p w14:paraId="258D196A" w14:textId="77777777" w:rsidR="00F92D97" w:rsidRDefault="00F92D97" w:rsidP="00D6729B">
            <w:pPr>
              <w:pStyle w:val="Listnum"/>
              <w:numPr>
                <w:ilvl w:val="0"/>
                <w:numId w:val="0"/>
              </w:numPr>
              <w:tabs>
                <w:tab w:val="clear" w:pos="1080"/>
                <w:tab w:val="left" w:pos="3600"/>
                <w:tab w:val="left" w:pos="5760"/>
              </w:tabs>
              <w:jc w:val="center"/>
            </w:pPr>
            <w:r>
              <w:t>460 V</w:t>
            </w:r>
          </w:p>
        </w:tc>
      </w:tr>
      <w:tr w:rsidR="00F92D97" w14:paraId="0014151A" w14:textId="77777777" w:rsidTr="00F92D97">
        <w:tc>
          <w:tcPr>
            <w:tcW w:w="1975" w:type="dxa"/>
          </w:tcPr>
          <w:p w14:paraId="6A02F94C" w14:textId="77777777" w:rsidR="00F92D97" w:rsidRDefault="00F92D97" w:rsidP="00D6729B">
            <w:pPr>
              <w:pStyle w:val="Listnum"/>
              <w:numPr>
                <w:ilvl w:val="0"/>
                <w:numId w:val="0"/>
              </w:numPr>
              <w:tabs>
                <w:tab w:val="clear" w:pos="1080"/>
                <w:tab w:val="left" w:pos="3600"/>
                <w:tab w:val="left" w:pos="5760"/>
              </w:tabs>
            </w:pPr>
            <w:r>
              <w:t>Phase</w:t>
            </w:r>
          </w:p>
        </w:tc>
        <w:tc>
          <w:tcPr>
            <w:tcW w:w="2160" w:type="dxa"/>
          </w:tcPr>
          <w:p w14:paraId="43389687" w14:textId="77777777" w:rsidR="00F92D97" w:rsidRDefault="00F92D97" w:rsidP="00D6729B">
            <w:pPr>
              <w:pStyle w:val="Listnum"/>
              <w:numPr>
                <w:ilvl w:val="0"/>
                <w:numId w:val="0"/>
              </w:numPr>
              <w:tabs>
                <w:tab w:val="clear" w:pos="1080"/>
                <w:tab w:val="left" w:pos="3600"/>
                <w:tab w:val="left" w:pos="5760"/>
              </w:tabs>
              <w:jc w:val="center"/>
            </w:pPr>
            <w:r>
              <w:t>3</w:t>
            </w:r>
          </w:p>
        </w:tc>
        <w:tc>
          <w:tcPr>
            <w:tcW w:w="1980" w:type="dxa"/>
          </w:tcPr>
          <w:p w14:paraId="6CF38E3C" w14:textId="77777777" w:rsidR="00F92D97" w:rsidRDefault="00F92D97" w:rsidP="00D6729B">
            <w:pPr>
              <w:pStyle w:val="Listnum"/>
              <w:numPr>
                <w:ilvl w:val="0"/>
                <w:numId w:val="0"/>
              </w:numPr>
              <w:tabs>
                <w:tab w:val="clear" w:pos="1080"/>
                <w:tab w:val="left" w:pos="3600"/>
                <w:tab w:val="left" w:pos="5760"/>
              </w:tabs>
              <w:jc w:val="center"/>
            </w:pPr>
            <w:r>
              <w:t>3</w:t>
            </w:r>
          </w:p>
        </w:tc>
      </w:tr>
      <w:tr w:rsidR="00F92D97" w14:paraId="340905C7" w14:textId="77777777" w:rsidTr="00F92D97">
        <w:tc>
          <w:tcPr>
            <w:tcW w:w="1975" w:type="dxa"/>
          </w:tcPr>
          <w:p w14:paraId="1D7A3D72" w14:textId="77777777" w:rsidR="00F92D97" w:rsidRDefault="00F92D97" w:rsidP="00D6729B">
            <w:pPr>
              <w:pStyle w:val="Listnum"/>
              <w:numPr>
                <w:ilvl w:val="0"/>
                <w:numId w:val="0"/>
              </w:numPr>
              <w:tabs>
                <w:tab w:val="clear" w:pos="1080"/>
                <w:tab w:val="left" w:pos="3600"/>
                <w:tab w:val="left" w:pos="5760"/>
              </w:tabs>
            </w:pPr>
            <w:r>
              <w:t>Frequency</w:t>
            </w:r>
          </w:p>
        </w:tc>
        <w:tc>
          <w:tcPr>
            <w:tcW w:w="2160" w:type="dxa"/>
          </w:tcPr>
          <w:p w14:paraId="4990C1AB" w14:textId="77777777" w:rsidR="00F92D97" w:rsidRDefault="00F92D97" w:rsidP="00D6729B">
            <w:pPr>
              <w:pStyle w:val="Listnum"/>
              <w:numPr>
                <w:ilvl w:val="0"/>
                <w:numId w:val="0"/>
              </w:numPr>
              <w:tabs>
                <w:tab w:val="clear" w:pos="1080"/>
                <w:tab w:val="left" w:pos="3600"/>
                <w:tab w:val="left" w:pos="5760"/>
              </w:tabs>
              <w:jc w:val="center"/>
            </w:pPr>
            <w:r>
              <w:t>60 Hz</w:t>
            </w:r>
          </w:p>
        </w:tc>
        <w:tc>
          <w:tcPr>
            <w:tcW w:w="1980" w:type="dxa"/>
          </w:tcPr>
          <w:p w14:paraId="51629F5A" w14:textId="77777777" w:rsidR="00F92D97" w:rsidRDefault="00F92D97" w:rsidP="00D6729B">
            <w:pPr>
              <w:pStyle w:val="Listnum"/>
              <w:numPr>
                <w:ilvl w:val="0"/>
                <w:numId w:val="0"/>
              </w:numPr>
              <w:tabs>
                <w:tab w:val="clear" w:pos="1080"/>
                <w:tab w:val="left" w:pos="3600"/>
                <w:tab w:val="left" w:pos="5760"/>
              </w:tabs>
              <w:jc w:val="center"/>
            </w:pPr>
            <w:r>
              <w:t>60 Hz</w:t>
            </w:r>
          </w:p>
        </w:tc>
      </w:tr>
      <w:tr w:rsidR="00F92D97" w14:paraId="3A95CE7E" w14:textId="77777777" w:rsidTr="00F92D97">
        <w:tc>
          <w:tcPr>
            <w:tcW w:w="1975" w:type="dxa"/>
          </w:tcPr>
          <w:p w14:paraId="592F751D" w14:textId="77777777" w:rsidR="00F92D97" w:rsidRDefault="00F92D97" w:rsidP="00D6729B">
            <w:pPr>
              <w:pStyle w:val="Listnum"/>
              <w:numPr>
                <w:ilvl w:val="0"/>
                <w:numId w:val="0"/>
              </w:numPr>
              <w:tabs>
                <w:tab w:val="clear" w:pos="1080"/>
                <w:tab w:val="left" w:pos="3600"/>
                <w:tab w:val="left" w:pos="5760"/>
              </w:tabs>
            </w:pPr>
            <w:r>
              <w:t>Full Load Current</w:t>
            </w:r>
          </w:p>
        </w:tc>
        <w:tc>
          <w:tcPr>
            <w:tcW w:w="2160" w:type="dxa"/>
          </w:tcPr>
          <w:p w14:paraId="5A6FA444" w14:textId="77777777" w:rsidR="00F92D97" w:rsidRDefault="00F92D97" w:rsidP="00D6729B">
            <w:pPr>
              <w:pStyle w:val="Listnum"/>
              <w:numPr>
                <w:ilvl w:val="0"/>
                <w:numId w:val="0"/>
              </w:numPr>
              <w:tabs>
                <w:tab w:val="clear" w:pos="1080"/>
                <w:tab w:val="left" w:pos="3600"/>
                <w:tab w:val="left" w:pos="5760"/>
              </w:tabs>
              <w:jc w:val="center"/>
            </w:pPr>
            <w:r>
              <w:t>10-23 Amps</w:t>
            </w:r>
          </w:p>
        </w:tc>
        <w:tc>
          <w:tcPr>
            <w:tcW w:w="1980" w:type="dxa"/>
          </w:tcPr>
          <w:p w14:paraId="07FDB792" w14:textId="77777777" w:rsidR="00F92D97" w:rsidRDefault="00F92D97" w:rsidP="00D6729B">
            <w:pPr>
              <w:pStyle w:val="Listnum"/>
              <w:numPr>
                <w:ilvl w:val="0"/>
                <w:numId w:val="0"/>
              </w:numPr>
              <w:tabs>
                <w:tab w:val="clear" w:pos="1080"/>
                <w:tab w:val="left" w:pos="3600"/>
                <w:tab w:val="left" w:pos="5760"/>
              </w:tabs>
              <w:jc w:val="center"/>
            </w:pPr>
            <w:r>
              <w:t>5-12Amps</w:t>
            </w:r>
          </w:p>
        </w:tc>
      </w:tr>
    </w:tbl>
    <w:p w14:paraId="5AD7E097" w14:textId="77777777" w:rsidR="00822942" w:rsidRPr="00822942" w:rsidRDefault="00822942" w:rsidP="00822942">
      <w:pPr>
        <w:pStyle w:val="ART"/>
        <w:rPr>
          <w:rFonts w:ascii="Arial" w:hAnsi="Arial" w:cs="Arial"/>
        </w:rPr>
      </w:pPr>
      <w:r w:rsidRPr="00822942">
        <w:rPr>
          <w:rFonts w:ascii="Arial" w:hAnsi="Arial" w:cs="Arial"/>
        </w:rPr>
        <w:t>CONDENSATE</w:t>
      </w:r>
    </w:p>
    <w:p w14:paraId="26CFF2F9" w14:textId="77777777" w:rsidR="00822942" w:rsidRPr="00822942" w:rsidRDefault="00822942" w:rsidP="00822942">
      <w:pPr>
        <w:pStyle w:val="PR1"/>
        <w:rPr>
          <w:rFonts w:ascii="Arial" w:hAnsi="Arial" w:cs="Arial"/>
        </w:rPr>
      </w:pPr>
      <w:r w:rsidRPr="00822942">
        <w:rPr>
          <w:rFonts w:ascii="Arial" w:hAnsi="Arial" w:cs="Arial"/>
        </w:rPr>
        <w:t>Low-profile condensate neutralizing tubes. Each tube shall be suitable for no less than 12 months continuous operation at full condensing rate. Tubes shall be refillable;</w:t>
      </w:r>
    </w:p>
    <w:p w14:paraId="12A90670" w14:textId="0EA3A27D" w:rsidR="00822942" w:rsidRDefault="00822942" w:rsidP="00822942">
      <w:pPr>
        <w:pStyle w:val="PR1"/>
      </w:pPr>
      <w:r w:rsidRPr="00822942">
        <w:rPr>
          <w:rFonts w:ascii="Arial" w:hAnsi="Arial" w:cs="Arial"/>
        </w:rPr>
        <w:t>Condensate</w:t>
      </w:r>
      <w:r w:rsidR="00626BF5">
        <w:rPr>
          <w:rFonts w:ascii="Arial" w:hAnsi="Arial" w:cs="Arial"/>
        </w:rPr>
        <w:t xml:space="preserve"> </w:t>
      </w:r>
      <w:r w:rsidR="00FA4487">
        <w:rPr>
          <w:rFonts w:ascii="Arial" w:hAnsi="Arial" w:cs="Arial"/>
        </w:rPr>
        <w:t>t</w:t>
      </w:r>
      <w:r w:rsidRPr="00822942">
        <w:rPr>
          <w:rFonts w:ascii="Arial" w:hAnsi="Arial" w:cs="Arial"/>
        </w:rPr>
        <w:t xml:space="preserve">raps, manufactured from only non-corrosive materials. In order to guarantee flue gasses cannot leak into the </w:t>
      </w:r>
      <w:r w:rsidR="00891EF6">
        <w:rPr>
          <w:rFonts w:ascii="Arial" w:hAnsi="Arial" w:cs="Arial"/>
        </w:rPr>
        <w:t>mechanical</w:t>
      </w:r>
      <w:r w:rsidRPr="00822942">
        <w:rPr>
          <w:rFonts w:ascii="Arial" w:hAnsi="Arial" w:cs="Arial"/>
        </w:rPr>
        <w:t xml:space="preserve"> room, the traps shall be float-type traps NO EXCEPTIONS.</w:t>
      </w:r>
    </w:p>
    <w:p w14:paraId="7968B134" w14:textId="77777777" w:rsidR="002772DB" w:rsidRPr="00FF4918" w:rsidRDefault="002772DB" w:rsidP="00FF4918">
      <w:pPr>
        <w:pStyle w:val="ART"/>
        <w:rPr>
          <w:rFonts w:ascii="Arial" w:hAnsi="Arial" w:cs="Arial"/>
          <w:szCs w:val="22"/>
        </w:rPr>
      </w:pPr>
      <w:r w:rsidRPr="00FF4918">
        <w:rPr>
          <w:rFonts w:ascii="Arial" w:hAnsi="Arial" w:cs="Arial"/>
          <w:szCs w:val="22"/>
        </w:rPr>
        <w:t xml:space="preserve">VENTING </w:t>
      </w:r>
    </w:p>
    <w:p w14:paraId="406312C6" w14:textId="61E60112" w:rsidR="007B6C93" w:rsidRPr="00FF4918" w:rsidRDefault="00706516" w:rsidP="00FF4918">
      <w:pPr>
        <w:pStyle w:val="PR1"/>
        <w:rPr>
          <w:rFonts w:ascii="Arial" w:hAnsi="Arial" w:cs="Arial"/>
        </w:rPr>
      </w:pPr>
      <w:r w:rsidRPr="00FF4918">
        <w:rPr>
          <w:rFonts w:ascii="Arial" w:hAnsi="Arial" w:cs="Arial"/>
        </w:rPr>
        <w:t>The exhaust vent must be UL Listed for use wit</w:t>
      </w:r>
      <w:r w:rsidR="003915B0" w:rsidRPr="00FF4918">
        <w:rPr>
          <w:rFonts w:ascii="Arial" w:hAnsi="Arial" w:cs="Arial"/>
        </w:rPr>
        <w:t xml:space="preserve">h </w:t>
      </w:r>
      <w:r w:rsidR="005F2512" w:rsidRPr="00FF4918">
        <w:rPr>
          <w:rFonts w:ascii="Arial" w:hAnsi="Arial" w:cs="Arial"/>
        </w:rPr>
        <w:t>Category</w:t>
      </w:r>
      <w:r w:rsidR="006B2F81">
        <w:rPr>
          <w:rFonts w:ascii="Arial" w:hAnsi="Arial" w:cs="Arial"/>
        </w:rPr>
        <w:t xml:space="preserve"> II,</w:t>
      </w:r>
      <w:r w:rsidR="003915B0" w:rsidRPr="00FF4918">
        <w:rPr>
          <w:rFonts w:ascii="Arial" w:hAnsi="Arial" w:cs="Arial"/>
        </w:rPr>
        <w:t xml:space="preserve"> III and IV appliances and compatible with</w:t>
      </w:r>
      <w:r w:rsidRPr="00FF4918">
        <w:rPr>
          <w:rFonts w:ascii="Arial" w:hAnsi="Arial" w:cs="Arial"/>
        </w:rPr>
        <w:t xml:space="preserve"> positive pressure, condensing flue gas service. UL</w:t>
      </w:r>
      <w:r w:rsidR="005F2512" w:rsidRPr="00FF4918">
        <w:rPr>
          <w:rFonts w:ascii="Arial" w:hAnsi="Arial" w:cs="Arial"/>
        </w:rPr>
        <w:noBreakHyphen/>
      </w:r>
      <w:r w:rsidR="00DA6D6B">
        <w:rPr>
          <w:rFonts w:ascii="Arial" w:hAnsi="Arial" w:cs="Arial"/>
        </w:rPr>
        <w:t xml:space="preserve"> </w:t>
      </w:r>
      <w:r w:rsidR="003915B0" w:rsidRPr="00FF4918">
        <w:rPr>
          <w:rFonts w:ascii="Arial" w:hAnsi="Arial" w:cs="Arial"/>
        </w:rPr>
        <w:t>l</w:t>
      </w:r>
      <w:r w:rsidRPr="00FF4918">
        <w:rPr>
          <w:rFonts w:ascii="Arial" w:hAnsi="Arial" w:cs="Arial"/>
        </w:rPr>
        <w:t xml:space="preserve">isted vents of </w:t>
      </w:r>
      <w:r w:rsidR="001B4809">
        <w:rPr>
          <w:rFonts w:ascii="Arial" w:hAnsi="Arial" w:cs="Arial"/>
        </w:rPr>
        <w:t xml:space="preserve">PVC, CPVC, </w:t>
      </w:r>
      <w:r w:rsidR="00262CA0" w:rsidRPr="00025BD8">
        <w:rPr>
          <w:rFonts w:ascii="Arial" w:hAnsi="Arial" w:cs="Arial"/>
        </w:rPr>
        <w:t>Polypropylene</w:t>
      </w:r>
      <w:r w:rsidR="00DA6D6B">
        <w:rPr>
          <w:rFonts w:ascii="Arial" w:hAnsi="Arial" w:cs="Arial"/>
        </w:rPr>
        <w:t xml:space="preserve">, </w:t>
      </w:r>
      <w:r w:rsidR="000339EF">
        <w:rPr>
          <w:rFonts w:ascii="Arial" w:hAnsi="Arial" w:cs="Arial"/>
        </w:rPr>
        <w:t>s</w:t>
      </w:r>
      <w:r w:rsidR="000339EF" w:rsidRPr="000339EF">
        <w:rPr>
          <w:rFonts w:ascii="Arial" w:hAnsi="Arial" w:cs="Arial"/>
        </w:rPr>
        <w:t xml:space="preserve">tainless </w:t>
      </w:r>
      <w:r w:rsidR="000339EF">
        <w:rPr>
          <w:rFonts w:ascii="Arial" w:hAnsi="Arial" w:cs="Arial"/>
        </w:rPr>
        <w:t>s</w:t>
      </w:r>
      <w:r w:rsidR="000339EF" w:rsidRPr="000339EF">
        <w:rPr>
          <w:rFonts w:ascii="Arial" w:hAnsi="Arial" w:cs="Arial"/>
        </w:rPr>
        <w:t>tee</w:t>
      </w:r>
      <w:r w:rsidR="000339EF">
        <w:rPr>
          <w:rFonts w:ascii="Arial" w:hAnsi="Arial" w:cs="Arial"/>
        </w:rPr>
        <w:t xml:space="preserve">l, </w:t>
      </w:r>
      <w:r w:rsidR="00DA6D6B">
        <w:rPr>
          <w:rFonts w:ascii="Arial" w:hAnsi="Arial" w:cs="Arial"/>
        </w:rPr>
        <w:t xml:space="preserve">or </w:t>
      </w:r>
      <w:r w:rsidRPr="00FF4918">
        <w:rPr>
          <w:rFonts w:ascii="Arial" w:hAnsi="Arial" w:cs="Arial"/>
        </w:rPr>
        <w:t>Al</w:t>
      </w:r>
      <w:r w:rsidR="003915B0" w:rsidRPr="00FF4918">
        <w:rPr>
          <w:rFonts w:ascii="Arial" w:hAnsi="Arial" w:cs="Arial"/>
        </w:rPr>
        <w:t> </w:t>
      </w:r>
      <w:r w:rsidRPr="00FF4918">
        <w:rPr>
          <w:rFonts w:ascii="Arial" w:hAnsi="Arial" w:cs="Arial"/>
        </w:rPr>
        <w:t xml:space="preserve">29-4C stainless steel must be used with </w:t>
      </w:r>
      <w:r w:rsidR="00363D7B">
        <w:rPr>
          <w:rFonts w:ascii="Arial" w:hAnsi="Arial" w:cs="Arial"/>
        </w:rPr>
        <w:t>water heater</w:t>
      </w:r>
      <w:r w:rsidRPr="00FF4918">
        <w:rPr>
          <w:rFonts w:ascii="Arial" w:hAnsi="Arial" w:cs="Arial"/>
        </w:rPr>
        <w:t>s.</w:t>
      </w:r>
    </w:p>
    <w:p w14:paraId="33D40B93" w14:textId="7E076DC8" w:rsidR="00C84391" w:rsidRPr="00FF4918" w:rsidRDefault="00C84391" w:rsidP="00FF4918">
      <w:pPr>
        <w:pStyle w:val="PR1"/>
        <w:rPr>
          <w:rFonts w:ascii="Arial" w:hAnsi="Arial" w:cs="Arial"/>
        </w:rPr>
      </w:pPr>
      <w:r w:rsidRPr="00FF4918">
        <w:rPr>
          <w:rFonts w:ascii="Arial" w:hAnsi="Arial" w:cs="Arial"/>
        </w:rPr>
        <w:lastRenderedPageBreak/>
        <w:t xml:space="preserve">The minimum exhaust vent duct size </w:t>
      </w:r>
      <w:r w:rsidR="003915B0" w:rsidRPr="00FF4918">
        <w:rPr>
          <w:rFonts w:ascii="Arial" w:hAnsi="Arial" w:cs="Arial"/>
        </w:rPr>
        <w:t xml:space="preserve">for each </w:t>
      </w:r>
      <w:r w:rsidR="00363D7B">
        <w:rPr>
          <w:rFonts w:ascii="Arial" w:hAnsi="Arial" w:cs="Arial"/>
        </w:rPr>
        <w:t>water heater</w:t>
      </w:r>
      <w:r w:rsidR="003915B0" w:rsidRPr="00FF4918">
        <w:rPr>
          <w:rFonts w:ascii="Arial" w:hAnsi="Arial" w:cs="Arial"/>
        </w:rPr>
        <w:t xml:space="preserve"> </w:t>
      </w:r>
      <w:r w:rsidRPr="00FF4918">
        <w:rPr>
          <w:rFonts w:ascii="Arial" w:hAnsi="Arial" w:cs="Arial"/>
        </w:rPr>
        <w:t xml:space="preserve">is </w:t>
      </w:r>
      <w:r w:rsidR="00C12F4F">
        <w:rPr>
          <w:rFonts w:ascii="Arial" w:hAnsi="Arial" w:cs="Arial"/>
        </w:rPr>
        <w:t>eight</w:t>
      </w:r>
      <w:r w:rsidR="003915B0" w:rsidRPr="00FF4918">
        <w:rPr>
          <w:rFonts w:ascii="Arial" w:hAnsi="Arial" w:cs="Arial"/>
        </w:rPr>
        <w:t>-</w:t>
      </w:r>
      <w:r w:rsidRPr="00FF4918">
        <w:rPr>
          <w:rFonts w:ascii="Arial" w:hAnsi="Arial" w:cs="Arial"/>
        </w:rPr>
        <w:t>inch diameter</w:t>
      </w:r>
      <w:r w:rsidR="003915B0" w:rsidRPr="00FF4918">
        <w:rPr>
          <w:rFonts w:ascii="Arial" w:hAnsi="Arial" w:cs="Arial"/>
        </w:rPr>
        <w:t>.</w:t>
      </w:r>
    </w:p>
    <w:p w14:paraId="68CCD17A" w14:textId="77777777" w:rsidR="002772DB" w:rsidRPr="00FF4918" w:rsidRDefault="002772DB" w:rsidP="00FF4918">
      <w:pPr>
        <w:pStyle w:val="PR1"/>
        <w:rPr>
          <w:rFonts w:ascii="Arial" w:hAnsi="Arial" w:cs="Arial"/>
        </w:rPr>
      </w:pPr>
      <w:r w:rsidRPr="00FF4918">
        <w:rPr>
          <w:rFonts w:ascii="Arial" w:hAnsi="Arial" w:cs="Arial"/>
        </w:rPr>
        <w:t>Combustion-Air Intake</w:t>
      </w:r>
      <w:r w:rsidR="00FD2C61" w:rsidRPr="00FF4918">
        <w:rPr>
          <w:rFonts w:ascii="Arial" w:hAnsi="Arial" w:cs="Arial"/>
        </w:rPr>
        <w:t xml:space="preserve">: </w:t>
      </w:r>
      <w:r w:rsidR="00363D7B">
        <w:rPr>
          <w:rFonts w:ascii="Arial" w:hAnsi="Arial" w:cs="Arial"/>
        </w:rPr>
        <w:t>Water heater</w:t>
      </w:r>
      <w:r w:rsidR="006A4738" w:rsidRPr="00FF4918">
        <w:rPr>
          <w:rFonts w:ascii="Arial" w:hAnsi="Arial" w:cs="Arial"/>
        </w:rPr>
        <w:t>s</w:t>
      </w:r>
      <w:r w:rsidR="00C84391" w:rsidRPr="00FF4918">
        <w:rPr>
          <w:rFonts w:ascii="Arial" w:hAnsi="Arial" w:cs="Arial"/>
        </w:rPr>
        <w:t xml:space="preserve"> </w:t>
      </w:r>
      <w:r w:rsidR="00D0644D" w:rsidRPr="00FF4918">
        <w:rPr>
          <w:rFonts w:ascii="Arial" w:hAnsi="Arial" w:cs="Arial"/>
        </w:rPr>
        <w:t xml:space="preserve">shall be </w:t>
      </w:r>
      <w:r w:rsidR="00C84391" w:rsidRPr="00FF4918">
        <w:rPr>
          <w:rFonts w:ascii="Arial" w:hAnsi="Arial" w:cs="Arial"/>
        </w:rPr>
        <w:t xml:space="preserve">capable of drawing combustion air from the outdoors via a metal or PVC duct connected between the </w:t>
      </w:r>
      <w:r w:rsidR="00363D7B">
        <w:rPr>
          <w:rFonts w:ascii="Arial" w:hAnsi="Arial" w:cs="Arial"/>
        </w:rPr>
        <w:t>water heater</w:t>
      </w:r>
      <w:r w:rsidR="00C84391" w:rsidRPr="00FF4918">
        <w:rPr>
          <w:rFonts w:ascii="Arial" w:hAnsi="Arial" w:cs="Arial"/>
        </w:rPr>
        <w:t xml:space="preserve"> and the outdoors. </w:t>
      </w:r>
    </w:p>
    <w:p w14:paraId="148D35AD" w14:textId="77777777" w:rsidR="00C84391" w:rsidRPr="00FF4918" w:rsidRDefault="00C84391" w:rsidP="00FF4918">
      <w:pPr>
        <w:pStyle w:val="PR1"/>
        <w:rPr>
          <w:rFonts w:ascii="Arial" w:hAnsi="Arial" w:cs="Arial"/>
        </w:rPr>
      </w:pPr>
      <w:r w:rsidRPr="00FF4918">
        <w:rPr>
          <w:rFonts w:ascii="Arial" w:hAnsi="Arial" w:cs="Arial"/>
        </w:rPr>
        <w:t xml:space="preserve">The minimum </w:t>
      </w:r>
      <w:r w:rsidR="004333FA">
        <w:rPr>
          <w:rFonts w:ascii="Arial" w:hAnsi="Arial" w:cs="Arial"/>
        </w:rPr>
        <w:t>ducted</w:t>
      </w:r>
      <w:r w:rsidRPr="00FF4918">
        <w:rPr>
          <w:rFonts w:ascii="Arial" w:hAnsi="Arial" w:cs="Arial"/>
        </w:rPr>
        <w:t xml:space="preserve"> combustion air duct size</w:t>
      </w:r>
      <w:r w:rsidR="006A4738" w:rsidRPr="00FF4918">
        <w:rPr>
          <w:rFonts w:ascii="Arial" w:hAnsi="Arial" w:cs="Arial"/>
        </w:rPr>
        <w:t xml:space="preserve"> for each </w:t>
      </w:r>
      <w:r w:rsidR="00363D7B">
        <w:rPr>
          <w:rFonts w:ascii="Arial" w:hAnsi="Arial" w:cs="Arial"/>
        </w:rPr>
        <w:t>water heater</w:t>
      </w:r>
      <w:r w:rsidRPr="00FF4918">
        <w:rPr>
          <w:rFonts w:ascii="Arial" w:hAnsi="Arial" w:cs="Arial"/>
        </w:rPr>
        <w:t xml:space="preserve"> is </w:t>
      </w:r>
      <w:r w:rsidR="002253EF" w:rsidRPr="00FF4918">
        <w:rPr>
          <w:rFonts w:ascii="Arial" w:hAnsi="Arial" w:cs="Arial"/>
        </w:rPr>
        <w:t>six</w:t>
      </w:r>
      <w:r w:rsidR="006A4738" w:rsidRPr="00FF4918">
        <w:rPr>
          <w:rFonts w:ascii="Arial" w:hAnsi="Arial" w:cs="Arial"/>
        </w:rPr>
        <w:t>-</w:t>
      </w:r>
      <w:r w:rsidRPr="00FF4918">
        <w:rPr>
          <w:rFonts w:ascii="Arial" w:hAnsi="Arial" w:cs="Arial"/>
        </w:rPr>
        <w:t>inch diameter.</w:t>
      </w:r>
    </w:p>
    <w:p w14:paraId="0850E719" w14:textId="77777777" w:rsidR="00C84391" w:rsidRPr="00FF4918" w:rsidRDefault="00C84391" w:rsidP="00FF4918">
      <w:pPr>
        <w:pStyle w:val="PR1"/>
        <w:rPr>
          <w:rFonts w:ascii="Arial" w:hAnsi="Arial" w:cs="Arial"/>
        </w:rPr>
      </w:pPr>
      <w:r w:rsidRPr="00FF4918">
        <w:rPr>
          <w:rFonts w:ascii="Arial" w:hAnsi="Arial" w:cs="Arial"/>
        </w:rPr>
        <w:t xml:space="preserve">Common Vent </w:t>
      </w:r>
      <w:r w:rsidR="00F61271" w:rsidRPr="00FF4918">
        <w:rPr>
          <w:rFonts w:ascii="Arial" w:hAnsi="Arial" w:cs="Arial"/>
        </w:rPr>
        <w:t>and</w:t>
      </w:r>
      <w:r w:rsidRPr="00FF4918">
        <w:rPr>
          <w:rFonts w:ascii="Arial" w:hAnsi="Arial" w:cs="Arial"/>
        </w:rPr>
        <w:t xml:space="preserve"> Common Combustion </w:t>
      </w:r>
      <w:r w:rsidR="00DA6D6B" w:rsidRPr="00FF4918">
        <w:rPr>
          <w:rFonts w:ascii="Arial" w:hAnsi="Arial" w:cs="Arial"/>
        </w:rPr>
        <w:t>Air must</w:t>
      </w:r>
      <w:r w:rsidRPr="00FF4918">
        <w:rPr>
          <w:rFonts w:ascii="Arial" w:hAnsi="Arial" w:cs="Arial"/>
        </w:rPr>
        <w:t xml:space="preserve"> be an available option for </w:t>
      </w:r>
      <w:r w:rsidR="00363D7B">
        <w:rPr>
          <w:rFonts w:ascii="Arial" w:hAnsi="Arial" w:cs="Arial"/>
        </w:rPr>
        <w:t>water heater</w:t>
      </w:r>
      <w:r w:rsidRPr="00FF4918">
        <w:rPr>
          <w:rFonts w:ascii="Arial" w:hAnsi="Arial" w:cs="Arial"/>
        </w:rPr>
        <w:t xml:space="preserve"> installation. </w:t>
      </w:r>
      <w:r w:rsidR="004F32B8" w:rsidRPr="00FF4918">
        <w:rPr>
          <w:rFonts w:ascii="Arial" w:hAnsi="Arial" w:cs="Arial"/>
        </w:rPr>
        <w:t>C</w:t>
      </w:r>
      <w:r w:rsidRPr="00FF4918">
        <w:rPr>
          <w:rFonts w:ascii="Arial" w:hAnsi="Arial" w:cs="Arial"/>
        </w:rPr>
        <w:t>onsult manufacturer for common vent and combustion air sizing.</w:t>
      </w:r>
    </w:p>
    <w:p w14:paraId="22BE54DE" w14:textId="77777777" w:rsidR="00C84391" w:rsidRPr="00FF4918" w:rsidRDefault="00C84391" w:rsidP="00FF4918">
      <w:pPr>
        <w:pStyle w:val="PR1"/>
        <w:rPr>
          <w:rFonts w:ascii="Arial" w:hAnsi="Arial" w:cs="Arial"/>
        </w:rPr>
      </w:pPr>
      <w:r w:rsidRPr="00FF4918">
        <w:rPr>
          <w:rFonts w:ascii="Arial" w:hAnsi="Arial" w:cs="Arial"/>
        </w:rPr>
        <w:t>Follow guidelines specified in manufacturer’s venting guide.</w:t>
      </w:r>
    </w:p>
    <w:p w14:paraId="7ACA979F" w14:textId="77777777" w:rsidR="002772DB" w:rsidRPr="00341603" w:rsidRDefault="002772DB" w:rsidP="00341603">
      <w:pPr>
        <w:pStyle w:val="ART"/>
        <w:rPr>
          <w:rFonts w:ascii="Arial" w:hAnsi="Arial" w:cs="Arial"/>
        </w:rPr>
      </w:pPr>
      <w:r w:rsidRPr="00341603">
        <w:rPr>
          <w:rFonts w:ascii="Arial" w:hAnsi="Arial" w:cs="Arial"/>
        </w:rPr>
        <w:t>SOURCE QUALITY CONTROL</w:t>
      </w:r>
    </w:p>
    <w:p w14:paraId="492799D6" w14:textId="77777777" w:rsidR="002772DB" w:rsidRPr="00341603" w:rsidRDefault="002772DB" w:rsidP="00341603">
      <w:pPr>
        <w:pStyle w:val="PR1"/>
        <w:rPr>
          <w:rFonts w:ascii="Arial" w:hAnsi="Arial" w:cs="Arial"/>
        </w:rPr>
      </w:pPr>
      <w:r w:rsidRPr="00341603">
        <w:rPr>
          <w:rFonts w:ascii="Arial" w:hAnsi="Arial" w:cs="Arial"/>
        </w:rPr>
        <w:t>Burner and Hydrostatic Test</w:t>
      </w:r>
      <w:r w:rsidR="00FF3690" w:rsidRPr="00341603">
        <w:rPr>
          <w:rFonts w:ascii="Arial" w:hAnsi="Arial" w:cs="Arial"/>
        </w:rPr>
        <w:t xml:space="preserve">: </w:t>
      </w:r>
      <w:r w:rsidRPr="00341603">
        <w:rPr>
          <w:rFonts w:ascii="Arial" w:hAnsi="Arial" w:cs="Arial"/>
        </w:rPr>
        <w:t>Factory adjust burner to eliminate excess oxygen, carbon dioxide, oxides of nitrogen emissions</w:t>
      </w:r>
      <w:r w:rsidR="00182AAF" w:rsidRPr="00341603">
        <w:rPr>
          <w:rFonts w:ascii="Arial" w:hAnsi="Arial" w:cs="Arial"/>
        </w:rPr>
        <w:t xml:space="preserve"> and</w:t>
      </w:r>
      <w:r w:rsidRPr="00341603">
        <w:rPr>
          <w:rFonts w:ascii="Arial" w:hAnsi="Arial" w:cs="Arial"/>
        </w:rPr>
        <w:t xml:space="preserve"> carbon monoxide in flue gas</w:t>
      </w:r>
      <w:r w:rsidR="00182AAF" w:rsidRPr="00341603">
        <w:rPr>
          <w:rFonts w:ascii="Arial" w:hAnsi="Arial" w:cs="Arial"/>
        </w:rPr>
        <w:t>, and</w:t>
      </w:r>
      <w:r w:rsidRPr="00341603">
        <w:rPr>
          <w:rFonts w:ascii="Arial" w:hAnsi="Arial" w:cs="Arial"/>
        </w:rPr>
        <w:t xml:space="preserve"> to achieve combustion efficiency</w:t>
      </w:r>
      <w:r w:rsidR="0070174D" w:rsidRPr="00341603">
        <w:rPr>
          <w:rFonts w:ascii="Arial" w:hAnsi="Arial" w:cs="Arial"/>
        </w:rPr>
        <w:t>. P</w:t>
      </w:r>
      <w:r w:rsidRPr="00341603">
        <w:rPr>
          <w:rFonts w:ascii="Arial" w:hAnsi="Arial" w:cs="Arial"/>
        </w:rPr>
        <w:t>erform hydrostatic test</w:t>
      </w:r>
      <w:r w:rsidR="0070174D" w:rsidRPr="00341603">
        <w:rPr>
          <w:rFonts w:ascii="Arial" w:hAnsi="Arial" w:cs="Arial"/>
        </w:rPr>
        <w:t>ing</w:t>
      </w:r>
      <w:r w:rsidRPr="00341603">
        <w:rPr>
          <w:rFonts w:ascii="Arial" w:hAnsi="Arial" w:cs="Arial"/>
        </w:rPr>
        <w:t>.</w:t>
      </w:r>
    </w:p>
    <w:p w14:paraId="0F456FF3" w14:textId="77777777" w:rsidR="002772DB" w:rsidRPr="00341603" w:rsidRDefault="002772DB" w:rsidP="00341603">
      <w:pPr>
        <w:pStyle w:val="PR1"/>
        <w:rPr>
          <w:rFonts w:ascii="Arial" w:hAnsi="Arial" w:cs="Arial"/>
        </w:rPr>
      </w:pPr>
      <w:r w:rsidRPr="00341603">
        <w:rPr>
          <w:rFonts w:ascii="Arial" w:hAnsi="Arial" w:cs="Arial"/>
        </w:rPr>
        <w:t xml:space="preserve">Test and inspect factory-assembled </w:t>
      </w:r>
      <w:r w:rsidR="00363D7B">
        <w:rPr>
          <w:rFonts w:ascii="Arial" w:hAnsi="Arial" w:cs="Arial"/>
        </w:rPr>
        <w:t>water heater</w:t>
      </w:r>
      <w:r w:rsidRPr="00341603">
        <w:rPr>
          <w:rFonts w:ascii="Arial" w:hAnsi="Arial" w:cs="Arial"/>
        </w:rPr>
        <w:t xml:space="preserve">s, before </w:t>
      </w:r>
      <w:smartTag w:uri="urn:schemas-microsoft-com:office:smarttags" w:element="PersonName">
        <w:r w:rsidRPr="00341603">
          <w:rPr>
            <w:rFonts w:ascii="Arial" w:hAnsi="Arial" w:cs="Arial"/>
          </w:rPr>
          <w:t>shipping</w:t>
        </w:r>
      </w:smartTag>
      <w:r w:rsidRPr="00341603">
        <w:rPr>
          <w:rFonts w:ascii="Arial" w:hAnsi="Arial" w:cs="Arial"/>
        </w:rPr>
        <w:t xml:space="preserve">, according to ASME </w:t>
      </w:r>
      <w:r w:rsidR="00D96E9A">
        <w:rPr>
          <w:rFonts w:ascii="Arial" w:hAnsi="Arial" w:cs="Arial"/>
        </w:rPr>
        <w:t xml:space="preserve">Boiler </w:t>
      </w:r>
      <w:r w:rsidRPr="00341603">
        <w:rPr>
          <w:rFonts w:ascii="Arial" w:hAnsi="Arial" w:cs="Arial"/>
        </w:rPr>
        <w:t>and Pressure Vessel Code.</w:t>
      </w:r>
    </w:p>
    <w:p w14:paraId="75E48282" w14:textId="77777777" w:rsidR="00A60C74" w:rsidRPr="00341603" w:rsidRDefault="00A60C74" w:rsidP="00341603">
      <w:pPr>
        <w:pStyle w:val="PR2"/>
        <w:spacing w:before="120"/>
        <w:rPr>
          <w:rFonts w:ascii="Arial" w:hAnsi="Arial" w:cs="Arial"/>
        </w:rPr>
      </w:pPr>
      <w:r w:rsidRPr="00341603">
        <w:rPr>
          <w:rFonts w:ascii="Arial" w:hAnsi="Arial" w:cs="Arial"/>
        </w:rPr>
        <w:t xml:space="preserve">If </w:t>
      </w:r>
      <w:r w:rsidR="00363D7B">
        <w:rPr>
          <w:rFonts w:ascii="Arial" w:hAnsi="Arial" w:cs="Arial"/>
        </w:rPr>
        <w:t>water heater</w:t>
      </w:r>
      <w:r w:rsidRPr="00341603">
        <w:rPr>
          <w:rFonts w:ascii="Arial" w:hAnsi="Arial" w:cs="Arial"/>
        </w:rPr>
        <w:t>s are</w:t>
      </w:r>
      <w:r w:rsidR="0070174D" w:rsidRPr="00341603">
        <w:rPr>
          <w:rFonts w:ascii="Arial" w:hAnsi="Arial" w:cs="Arial"/>
        </w:rPr>
        <w:t xml:space="preserve"> not factory assembled and fire-</w:t>
      </w:r>
      <w:r w:rsidRPr="00341603">
        <w:rPr>
          <w:rFonts w:ascii="Arial" w:hAnsi="Arial" w:cs="Arial"/>
        </w:rPr>
        <w:t>tested, the local vendor is responsible for all field assembly and testing.</w:t>
      </w:r>
    </w:p>
    <w:p w14:paraId="5A6FAF22" w14:textId="77777777" w:rsidR="002772DB" w:rsidRPr="00341603" w:rsidRDefault="002772DB" w:rsidP="00341603">
      <w:pPr>
        <w:pStyle w:val="PR1"/>
        <w:rPr>
          <w:rFonts w:ascii="Arial" w:hAnsi="Arial" w:cs="Arial"/>
        </w:rPr>
      </w:pPr>
      <w:r w:rsidRPr="00341603">
        <w:rPr>
          <w:rFonts w:ascii="Arial" w:hAnsi="Arial" w:cs="Arial"/>
        </w:rPr>
        <w:t xml:space="preserve">Allow Owner access to source quality-control testing of </w:t>
      </w:r>
      <w:r w:rsidR="00363D7B">
        <w:rPr>
          <w:rFonts w:ascii="Arial" w:hAnsi="Arial" w:cs="Arial"/>
        </w:rPr>
        <w:t>water heater</w:t>
      </w:r>
      <w:r w:rsidRPr="00341603">
        <w:rPr>
          <w:rFonts w:ascii="Arial" w:hAnsi="Arial" w:cs="Arial"/>
        </w:rPr>
        <w:t>s.</w:t>
      </w:r>
      <w:r w:rsidR="00097ECB" w:rsidRPr="00341603">
        <w:rPr>
          <w:rFonts w:ascii="Arial" w:hAnsi="Arial" w:cs="Arial"/>
        </w:rPr>
        <w:t xml:space="preserve"> </w:t>
      </w:r>
      <w:r w:rsidRPr="00341603">
        <w:rPr>
          <w:rFonts w:ascii="Arial" w:hAnsi="Arial" w:cs="Arial"/>
        </w:rPr>
        <w:t xml:space="preserve">Notify Architect </w:t>
      </w:r>
      <w:r w:rsidR="0070174D" w:rsidRPr="00341603">
        <w:rPr>
          <w:rFonts w:ascii="Arial" w:hAnsi="Arial" w:cs="Arial"/>
        </w:rPr>
        <w:t>fourteen</w:t>
      </w:r>
      <w:r w:rsidRPr="00341603">
        <w:rPr>
          <w:rFonts w:ascii="Arial" w:hAnsi="Arial" w:cs="Arial"/>
        </w:rPr>
        <w:t xml:space="preserve"> days in advance of testing.</w:t>
      </w:r>
    </w:p>
    <w:p w14:paraId="099E9993" w14:textId="77777777" w:rsidR="002772DB" w:rsidRPr="00341603" w:rsidRDefault="002772DB" w:rsidP="00341603">
      <w:pPr>
        <w:pStyle w:val="PRT"/>
        <w:rPr>
          <w:rFonts w:ascii="Arial" w:hAnsi="Arial" w:cs="Arial"/>
        </w:rPr>
      </w:pPr>
      <w:r w:rsidRPr="00341603">
        <w:rPr>
          <w:rFonts w:ascii="Arial" w:hAnsi="Arial" w:cs="Arial"/>
        </w:rPr>
        <w:t>EXECUTION</w:t>
      </w:r>
    </w:p>
    <w:p w14:paraId="2476574C" w14:textId="77777777" w:rsidR="002772DB" w:rsidRPr="007C745F" w:rsidRDefault="002772DB" w:rsidP="007C745F">
      <w:pPr>
        <w:pStyle w:val="ART"/>
        <w:rPr>
          <w:rFonts w:ascii="Arial" w:hAnsi="Arial" w:cs="Arial"/>
        </w:rPr>
      </w:pPr>
      <w:r w:rsidRPr="007C745F">
        <w:rPr>
          <w:rFonts w:ascii="Arial" w:hAnsi="Arial" w:cs="Arial"/>
        </w:rPr>
        <w:t>EXAMINATION</w:t>
      </w:r>
    </w:p>
    <w:p w14:paraId="6AFFCF9B" w14:textId="77777777" w:rsidR="002772DB" w:rsidRPr="007C745F" w:rsidRDefault="00182AAF" w:rsidP="007C745F">
      <w:pPr>
        <w:pStyle w:val="PR1"/>
        <w:rPr>
          <w:rFonts w:ascii="Arial" w:hAnsi="Arial" w:cs="Arial"/>
        </w:rPr>
      </w:pPr>
      <w:r w:rsidRPr="007C745F">
        <w:rPr>
          <w:rFonts w:ascii="Arial" w:hAnsi="Arial" w:cs="Arial"/>
        </w:rPr>
        <w:t xml:space="preserve">Before </w:t>
      </w:r>
      <w:r w:rsidR="00363D7B">
        <w:rPr>
          <w:rFonts w:ascii="Arial" w:hAnsi="Arial" w:cs="Arial"/>
        </w:rPr>
        <w:t>water heater</w:t>
      </w:r>
      <w:r w:rsidRPr="007C745F">
        <w:rPr>
          <w:rFonts w:ascii="Arial" w:hAnsi="Arial" w:cs="Arial"/>
        </w:rPr>
        <w:t xml:space="preserve"> installation</w:t>
      </w:r>
      <w:r w:rsidR="00FF3690" w:rsidRPr="007C745F">
        <w:rPr>
          <w:rFonts w:ascii="Arial" w:hAnsi="Arial" w:cs="Arial"/>
        </w:rPr>
        <w:t>, e</w:t>
      </w:r>
      <w:r w:rsidR="002772DB" w:rsidRPr="007C745F">
        <w:rPr>
          <w:rFonts w:ascii="Arial" w:hAnsi="Arial" w:cs="Arial"/>
        </w:rPr>
        <w:t xml:space="preserve">xamine roughing-in for concrete equipment bases, </w:t>
      </w:r>
      <w:r w:rsidR="005F4CE5" w:rsidRPr="007C745F">
        <w:rPr>
          <w:rFonts w:ascii="Arial" w:hAnsi="Arial" w:cs="Arial"/>
        </w:rPr>
        <w:t>anchor-bolt sizes and loca</w:t>
      </w:r>
      <w:r w:rsidR="00FF3690" w:rsidRPr="007C745F">
        <w:rPr>
          <w:rFonts w:ascii="Arial" w:hAnsi="Arial" w:cs="Arial"/>
        </w:rPr>
        <w:t xml:space="preserve">tions. </w:t>
      </w:r>
      <w:r w:rsidRPr="007C745F">
        <w:rPr>
          <w:rFonts w:ascii="Arial" w:hAnsi="Arial" w:cs="Arial"/>
        </w:rPr>
        <w:t>E</w:t>
      </w:r>
      <w:r w:rsidR="005F4CE5" w:rsidRPr="007C745F">
        <w:rPr>
          <w:rFonts w:ascii="Arial" w:hAnsi="Arial" w:cs="Arial"/>
        </w:rPr>
        <w:t>xamine</w:t>
      </w:r>
      <w:r w:rsidR="002772DB" w:rsidRPr="007C745F">
        <w:rPr>
          <w:rFonts w:ascii="Arial" w:hAnsi="Arial" w:cs="Arial"/>
        </w:rPr>
        <w:t xml:space="preserve"> piping and electrical connections to verify actual locations, sizes</w:t>
      </w:r>
      <w:r w:rsidRPr="007C745F">
        <w:rPr>
          <w:rFonts w:ascii="Arial" w:hAnsi="Arial" w:cs="Arial"/>
        </w:rPr>
        <w:t xml:space="preserve"> and</w:t>
      </w:r>
      <w:r w:rsidR="002772DB" w:rsidRPr="007C745F">
        <w:rPr>
          <w:rFonts w:ascii="Arial" w:hAnsi="Arial" w:cs="Arial"/>
        </w:rPr>
        <w:t xml:space="preserve"> other conditions affecting </w:t>
      </w:r>
      <w:r w:rsidR="00363D7B">
        <w:rPr>
          <w:rFonts w:ascii="Arial" w:hAnsi="Arial" w:cs="Arial"/>
        </w:rPr>
        <w:t>water heater</w:t>
      </w:r>
      <w:r w:rsidR="002772DB" w:rsidRPr="007C745F">
        <w:rPr>
          <w:rFonts w:ascii="Arial" w:hAnsi="Arial" w:cs="Arial"/>
        </w:rPr>
        <w:t xml:space="preserve"> performance, mai</w:t>
      </w:r>
      <w:r w:rsidR="005F4CE5" w:rsidRPr="007C745F">
        <w:rPr>
          <w:rFonts w:ascii="Arial" w:hAnsi="Arial" w:cs="Arial"/>
        </w:rPr>
        <w:t>ntenance</w:t>
      </w:r>
      <w:r w:rsidR="002772DB" w:rsidRPr="007C745F">
        <w:rPr>
          <w:rFonts w:ascii="Arial" w:hAnsi="Arial" w:cs="Arial"/>
        </w:rPr>
        <w:t xml:space="preserve"> and operations.</w:t>
      </w:r>
    </w:p>
    <w:p w14:paraId="72CC54B5" w14:textId="77777777" w:rsidR="002772DB" w:rsidRPr="007C745F" w:rsidRDefault="002772DB" w:rsidP="007C745F">
      <w:pPr>
        <w:pStyle w:val="PR2"/>
        <w:spacing w:before="120"/>
        <w:rPr>
          <w:rFonts w:ascii="Arial" w:hAnsi="Arial" w:cs="Arial"/>
        </w:rPr>
      </w:pPr>
      <w:r w:rsidRPr="007C745F">
        <w:rPr>
          <w:rFonts w:ascii="Arial" w:hAnsi="Arial" w:cs="Arial"/>
        </w:rPr>
        <w:t xml:space="preserve">Final </w:t>
      </w:r>
      <w:r w:rsidR="00363D7B">
        <w:rPr>
          <w:rFonts w:ascii="Arial" w:hAnsi="Arial" w:cs="Arial"/>
        </w:rPr>
        <w:t>water heater</w:t>
      </w:r>
      <w:r w:rsidRPr="007C745F">
        <w:rPr>
          <w:rFonts w:ascii="Arial" w:hAnsi="Arial" w:cs="Arial"/>
        </w:rPr>
        <w:t xml:space="preserve"> locations indicated on Drawings are approximate.</w:t>
      </w:r>
      <w:r w:rsidR="00097ECB" w:rsidRPr="007C745F">
        <w:rPr>
          <w:rFonts w:ascii="Arial" w:hAnsi="Arial" w:cs="Arial"/>
        </w:rPr>
        <w:t xml:space="preserve"> </w:t>
      </w:r>
      <w:r w:rsidRPr="007C745F">
        <w:rPr>
          <w:rFonts w:ascii="Arial" w:hAnsi="Arial" w:cs="Arial"/>
        </w:rPr>
        <w:t>Determine exact locations before roughing-in for piping and electrical connections.</w:t>
      </w:r>
    </w:p>
    <w:p w14:paraId="23DA9712" w14:textId="77777777" w:rsidR="002772DB" w:rsidRPr="007C745F" w:rsidRDefault="002772DB" w:rsidP="007C745F">
      <w:pPr>
        <w:pStyle w:val="PR1"/>
        <w:rPr>
          <w:rFonts w:ascii="Arial" w:hAnsi="Arial" w:cs="Arial"/>
        </w:rPr>
      </w:pPr>
      <w:r w:rsidRPr="007C745F">
        <w:rPr>
          <w:rFonts w:ascii="Arial" w:hAnsi="Arial" w:cs="Arial"/>
        </w:rPr>
        <w:t xml:space="preserve">Examine mechanical spaces for suitable conditions where </w:t>
      </w:r>
      <w:r w:rsidR="00363D7B">
        <w:rPr>
          <w:rFonts w:ascii="Arial" w:hAnsi="Arial" w:cs="Arial"/>
        </w:rPr>
        <w:t>water heater</w:t>
      </w:r>
      <w:r w:rsidRPr="007C745F">
        <w:rPr>
          <w:rFonts w:ascii="Arial" w:hAnsi="Arial" w:cs="Arial"/>
        </w:rPr>
        <w:t>s will be installed.</w:t>
      </w:r>
    </w:p>
    <w:p w14:paraId="13E255FF" w14:textId="77777777" w:rsidR="002772DB" w:rsidRPr="007C745F" w:rsidRDefault="002772DB" w:rsidP="007C745F">
      <w:pPr>
        <w:pStyle w:val="PR1"/>
        <w:rPr>
          <w:rFonts w:ascii="Arial" w:hAnsi="Arial" w:cs="Arial"/>
        </w:rPr>
      </w:pPr>
      <w:r w:rsidRPr="007C745F">
        <w:rPr>
          <w:rFonts w:ascii="Arial" w:hAnsi="Arial" w:cs="Arial"/>
        </w:rPr>
        <w:t>Proceed with installation only after unsatisfactory conditions have been corrected.</w:t>
      </w:r>
    </w:p>
    <w:p w14:paraId="6D09E3E9" w14:textId="77777777" w:rsidR="002772DB" w:rsidRPr="00D37CCD" w:rsidRDefault="00363D7B" w:rsidP="00D37CCD">
      <w:pPr>
        <w:pStyle w:val="ART"/>
        <w:rPr>
          <w:rFonts w:ascii="Arial" w:hAnsi="Arial" w:cs="Arial"/>
        </w:rPr>
      </w:pPr>
      <w:r>
        <w:rPr>
          <w:rFonts w:ascii="Arial" w:hAnsi="Arial" w:cs="Arial"/>
        </w:rPr>
        <w:t>WATER HEATER</w:t>
      </w:r>
      <w:r w:rsidR="002772DB" w:rsidRPr="00D37CCD">
        <w:rPr>
          <w:rFonts w:ascii="Arial" w:hAnsi="Arial" w:cs="Arial"/>
        </w:rPr>
        <w:t xml:space="preserve"> INSTALLATION</w:t>
      </w:r>
    </w:p>
    <w:p w14:paraId="2F795E67" w14:textId="77777777" w:rsidR="002772DB" w:rsidRPr="00E35DD1" w:rsidRDefault="002772DB" w:rsidP="00E35DD1">
      <w:pPr>
        <w:pStyle w:val="PR1"/>
        <w:rPr>
          <w:rFonts w:ascii="Arial" w:hAnsi="Arial" w:cs="Arial"/>
        </w:rPr>
      </w:pPr>
      <w:r w:rsidRPr="00E35DD1">
        <w:rPr>
          <w:rFonts w:ascii="Arial" w:hAnsi="Arial" w:cs="Arial"/>
        </w:rPr>
        <w:t xml:space="preserve">Install </w:t>
      </w:r>
      <w:r w:rsidR="00363D7B">
        <w:rPr>
          <w:rFonts w:ascii="Arial" w:hAnsi="Arial" w:cs="Arial"/>
        </w:rPr>
        <w:t>water heater</w:t>
      </w:r>
      <w:r w:rsidRPr="00E35DD1">
        <w:rPr>
          <w:rFonts w:ascii="Arial" w:hAnsi="Arial" w:cs="Arial"/>
        </w:rPr>
        <w:t>s level on concrete base</w:t>
      </w:r>
      <w:r w:rsidR="003C67B8" w:rsidRPr="00E35DD1">
        <w:rPr>
          <w:rFonts w:ascii="Arial" w:hAnsi="Arial" w:cs="Arial"/>
        </w:rPr>
        <w:t>s</w:t>
      </w:r>
      <w:r w:rsidRPr="00E35DD1">
        <w:rPr>
          <w:rFonts w:ascii="Arial" w:hAnsi="Arial" w:cs="Arial"/>
        </w:rPr>
        <w:t>.</w:t>
      </w:r>
      <w:r w:rsidR="00097ECB" w:rsidRPr="00E35DD1">
        <w:rPr>
          <w:rFonts w:ascii="Arial" w:hAnsi="Arial" w:cs="Arial"/>
        </w:rPr>
        <w:t xml:space="preserve"> </w:t>
      </w:r>
      <w:r w:rsidRPr="00E35DD1">
        <w:rPr>
          <w:rFonts w:ascii="Arial" w:hAnsi="Arial" w:cs="Arial"/>
        </w:rPr>
        <w:t>Concrete base is specified in Division 23 Section "Common Work Results for HVAC," and concrete materials and installation requirements are specified in Division 03.</w:t>
      </w:r>
    </w:p>
    <w:p w14:paraId="5E275987" w14:textId="77777777" w:rsidR="002772DB" w:rsidRDefault="002772DB" w:rsidP="00E35DD1">
      <w:pPr>
        <w:pStyle w:val="PR1"/>
        <w:rPr>
          <w:rFonts w:ascii="Arial" w:hAnsi="Arial" w:cs="Arial"/>
        </w:rPr>
      </w:pPr>
      <w:r w:rsidRPr="00E35DD1">
        <w:rPr>
          <w:rFonts w:ascii="Arial" w:hAnsi="Arial" w:cs="Arial"/>
        </w:rPr>
        <w:t xml:space="preserve">Install gas-fired </w:t>
      </w:r>
      <w:r w:rsidR="00363D7B">
        <w:rPr>
          <w:rFonts w:ascii="Arial" w:hAnsi="Arial" w:cs="Arial"/>
        </w:rPr>
        <w:t>water heater</w:t>
      </w:r>
      <w:r w:rsidRPr="00E35DD1">
        <w:rPr>
          <w:rFonts w:ascii="Arial" w:hAnsi="Arial" w:cs="Arial"/>
        </w:rPr>
        <w:t xml:space="preserve">s </w:t>
      </w:r>
      <w:r w:rsidR="009D3E91">
        <w:rPr>
          <w:rFonts w:ascii="Arial" w:hAnsi="Arial" w:cs="Arial"/>
        </w:rPr>
        <w:t xml:space="preserve">in accordance with </w:t>
      </w:r>
    </w:p>
    <w:p w14:paraId="26A26E28" w14:textId="77777777" w:rsidR="009D3E91" w:rsidRPr="009D3E91" w:rsidRDefault="009D3E91" w:rsidP="009D3E91">
      <w:pPr>
        <w:pStyle w:val="PR2"/>
        <w:rPr>
          <w:rFonts w:ascii="Arial" w:hAnsi="Arial" w:cs="Arial"/>
        </w:rPr>
      </w:pPr>
      <w:r w:rsidRPr="009D3E91">
        <w:rPr>
          <w:rFonts w:ascii="Arial" w:hAnsi="Arial" w:cs="Arial"/>
        </w:rPr>
        <w:t>Local, stats provincial, and national codes, laws, regulations, and ordinances</w:t>
      </w:r>
      <w:r w:rsidR="006E4CC2">
        <w:rPr>
          <w:rFonts w:ascii="Arial" w:hAnsi="Arial" w:cs="Arial"/>
        </w:rPr>
        <w:t>.</w:t>
      </w:r>
    </w:p>
    <w:p w14:paraId="4068AD67" w14:textId="77777777" w:rsidR="009D3E91" w:rsidRPr="00F658A8" w:rsidRDefault="009D3E91" w:rsidP="009D3E91">
      <w:pPr>
        <w:pStyle w:val="PR2"/>
        <w:rPr>
          <w:rFonts w:ascii="Arial" w:hAnsi="Arial" w:cs="Arial"/>
          <w:lang w:val="fr-FR"/>
        </w:rPr>
      </w:pPr>
      <w:r w:rsidRPr="00F658A8">
        <w:rPr>
          <w:rFonts w:ascii="Arial" w:hAnsi="Arial" w:cs="Arial"/>
          <w:lang w:val="fr-FR"/>
        </w:rPr>
        <w:lastRenderedPageBreak/>
        <w:t>National Fuel Gas Code, ANSI Z223.1/NFPA 54 – latest edition</w:t>
      </w:r>
      <w:r w:rsidR="006E4CC2" w:rsidRPr="00F658A8">
        <w:rPr>
          <w:rFonts w:ascii="Arial" w:hAnsi="Arial" w:cs="Arial"/>
          <w:lang w:val="fr-FR"/>
        </w:rPr>
        <w:t>.</w:t>
      </w:r>
    </w:p>
    <w:p w14:paraId="0AD11D17" w14:textId="77777777" w:rsidR="009D3E91" w:rsidRPr="009D3E91" w:rsidRDefault="009D3E91" w:rsidP="009D3E91">
      <w:pPr>
        <w:pStyle w:val="PR2"/>
        <w:rPr>
          <w:rFonts w:ascii="Arial" w:hAnsi="Arial" w:cs="Arial"/>
        </w:rPr>
      </w:pPr>
      <w:r w:rsidRPr="009D3E91">
        <w:rPr>
          <w:rFonts w:ascii="Arial" w:hAnsi="Arial" w:cs="Arial"/>
        </w:rPr>
        <w:t>National Electrical Code, ANSI/NFPA 70 - latest edition</w:t>
      </w:r>
      <w:r w:rsidR="006E4CC2">
        <w:rPr>
          <w:rFonts w:ascii="Arial" w:hAnsi="Arial" w:cs="Arial"/>
        </w:rPr>
        <w:t>.</w:t>
      </w:r>
    </w:p>
    <w:p w14:paraId="1355B893" w14:textId="77777777" w:rsidR="009D3E91" w:rsidRPr="009D3E91" w:rsidRDefault="009D3E91" w:rsidP="009D3E91">
      <w:pPr>
        <w:pStyle w:val="PR2"/>
        <w:rPr>
          <w:rFonts w:ascii="Arial" w:hAnsi="Arial" w:cs="Arial"/>
        </w:rPr>
      </w:pPr>
      <w:r w:rsidRPr="009D3E91">
        <w:rPr>
          <w:rFonts w:ascii="Arial" w:hAnsi="Arial" w:cs="Arial"/>
        </w:rPr>
        <w:t>Canada only: CAN/CGA B149 Installation Code and CSA C22.1 CEC Part 1</w:t>
      </w:r>
      <w:r w:rsidR="006E4CC2">
        <w:rPr>
          <w:rFonts w:ascii="Arial" w:hAnsi="Arial" w:cs="Arial"/>
        </w:rPr>
        <w:t>.</w:t>
      </w:r>
    </w:p>
    <w:p w14:paraId="5A96A23D" w14:textId="77777777" w:rsidR="009D3E91" w:rsidRPr="009D3E91" w:rsidRDefault="009D3E91" w:rsidP="009D3E91">
      <w:pPr>
        <w:pStyle w:val="PR2"/>
        <w:rPr>
          <w:rFonts w:ascii="Arial" w:hAnsi="Arial" w:cs="Arial"/>
        </w:rPr>
      </w:pPr>
      <w:r w:rsidRPr="009D3E91">
        <w:rPr>
          <w:rFonts w:ascii="Arial" w:hAnsi="Arial" w:cs="Arial"/>
        </w:rPr>
        <w:t>Manufacturer’s installation instructions, including required service clearances and venting guidelines</w:t>
      </w:r>
      <w:r w:rsidR="006E4CC2">
        <w:rPr>
          <w:rFonts w:ascii="Arial" w:hAnsi="Arial" w:cs="Arial"/>
        </w:rPr>
        <w:t>.</w:t>
      </w:r>
    </w:p>
    <w:p w14:paraId="5FDAD8E6" w14:textId="77777777" w:rsidR="002772DB" w:rsidRPr="00E35DD1" w:rsidRDefault="002772DB" w:rsidP="00E35DD1">
      <w:pPr>
        <w:pStyle w:val="PR1"/>
        <w:rPr>
          <w:rFonts w:ascii="Arial" w:hAnsi="Arial" w:cs="Arial"/>
        </w:rPr>
      </w:pPr>
      <w:r w:rsidRPr="00E35DD1">
        <w:rPr>
          <w:rFonts w:ascii="Arial" w:hAnsi="Arial" w:cs="Arial"/>
        </w:rPr>
        <w:t xml:space="preserve">Assemble and install </w:t>
      </w:r>
      <w:r w:rsidR="00363D7B">
        <w:rPr>
          <w:rFonts w:ascii="Arial" w:hAnsi="Arial" w:cs="Arial"/>
        </w:rPr>
        <w:t>water heater</w:t>
      </w:r>
      <w:r w:rsidRPr="00E35DD1">
        <w:rPr>
          <w:rFonts w:ascii="Arial" w:hAnsi="Arial" w:cs="Arial"/>
        </w:rPr>
        <w:t xml:space="preserve"> trim.</w:t>
      </w:r>
    </w:p>
    <w:p w14:paraId="69BFC81E" w14:textId="77777777" w:rsidR="002772DB" w:rsidRPr="00E35DD1" w:rsidRDefault="002772DB" w:rsidP="00E35DD1">
      <w:pPr>
        <w:pStyle w:val="PR1"/>
        <w:rPr>
          <w:rFonts w:ascii="Arial" w:hAnsi="Arial" w:cs="Arial"/>
        </w:rPr>
      </w:pPr>
      <w:r w:rsidRPr="00E35DD1">
        <w:rPr>
          <w:rFonts w:ascii="Arial" w:hAnsi="Arial" w:cs="Arial"/>
        </w:rPr>
        <w:t xml:space="preserve">Install electrical devices furnished with </w:t>
      </w:r>
      <w:r w:rsidR="00363D7B">
        <w:rPr>
          <w:rFonts w:ascii="Arial" w:hAnsi="Arial" w:cs="Arial"/>
        </w:rPr>
        <w:t>water heater</w:t>
      </w:r>
      <w:r w:rsidRPr="00E35DD1">
        <w:rPr>
          <w:rFonts w:ascii="Arial" w:hAnsi="Arial" w:cs="Arial"/>
        </w:rPr>
        <w:t xml:space="preserve"> but not specified to be factory mounted.</w:t>
      </w:r>
    </w:p>
    <w:p w14:paraId="7D6D1B8F" w14:textId="77777777" w:rsidR="002772DB" w:rsidRDefault="002772DB" w:rsidP="00E35DD1">
      <w:pPr>
        <w:pStyle w:val="PR1"/>
        <w:rPr>
          <w:rFonts w:ascii="Arial" w:hAnsi="Arial" w:cs="Arial"/>
        </w:rPr>
      </w:pPr>
      <w:r w:rsidRPr="00E35DD1">
        <w:rPr>
          <w:rFonts w:ascii="Arial" w:hAnsi="Arial" w:cs="Arial"/>
        </w:rPr>
        <w:t>Install control wiring to field-mounted electrical devices.</w:t>
      </w:r>
    </w:p>
    <w:p w14:paraId="393A85BE" w14:textId="4839C5CD" w:rsidR="00EB7A51" w:rsidRPr="00E35DD1" w:rsidRDefault="00957831" w:rsidP="00E35DD1">
      <w:pPr>
        <w:pStyle w:val="PR1"/>
        <w:rPr>
          <w:rFonts w:ascii="Arial" w:hAnsi="Arial" w:cs="Arial"/>
        </w:rPr>
      </w:pPr>
      <w:r>
        <w:rPr>
          <w:rFonts w:ascii="Arial" w:hAnsi="Arial" w:cs="Arial"/>
        </w:rPr>
        <w:t xml:space="preserve">Multiple </w:t>
      </w:r>
      <w:r w:rsidR="00381B6E">
        <w:rPr>
          <w:rFonts w:ascii="Arial" w:hAnsi="Arial" w:cs="Arial"/>
        </w:rPr>
        <w:t>heaters shall be installed with zero-side-clearance</w:t>
      </w:r>
      <w:r w:rsidR="00BD05CA">
        <w:rPr>
          <w:rFonts w:ascii="Arial" w:hAnsi="Arial" w:cs="Arial"/>
        </w:rPr>
        <w:t>, e</w:t>
      </w:r>
      <w:r w:rsidR="00A54443">
        <w:rPr>
          <w:rFonts w:ascii="Arial" w:hAnsi="Arial" w:cs="Arial"/>
        </w:rPr>
        <w:t xml:space="preserve">very two units </w:t>
      </w:r>
      <w:r w:rsidR="007A5222">
        <w:rPr>
          <w:rFonts w:ascii="Arial" w:hAnsi="Arial" w:cs="Arial"/>
        </w:rPr>
        <w:t>per manufacturer</w:t>
      </w:r>
      <w:r w:rsidR="00403920">
        <w:rPr>
          <w:rFonts w:ascii="Arial" w:hAnsi="Arial" w:cs="Arial"/>
        </w:rPr>
        <w:t>’s installation</w:t>
      </w:r>
      <w:r w:rsidR="00785A0E">
        <w:rPr>
          <w:rFonts w:ascii="Arial" w:hAnsi="Arial" w:cs="Arial"/>
        </w:rPr>
        <w:t xml:space="preserve"> guidelines utilizing a manufa</w:t>
      </w:r>
      <w:r w:rsidR="00C33519">
        <w:rPr>
          <w:rFonts w:ascii="Arial" w:hAnsi="Arial" w:cs="Arial"/>
        </w:rPr>
        <w:t xml:space="preserve">cturer supplied alignment kit </w:t>
      </w:r>
      <w:r w:rsidR="00BF61C5">
        <w:rPr>
          <w:rFonts w:ascii="Arial" w:hAnsi="Arial" w:cs="Arial"/>
        </w:rPr>
        <w:t xml:space="preserve">– one kit per </w:t>
      </w:r>
      <w:r w:rsidR="00D97261">
        <w:rPr>
          <w:rFonts w:ascii="Arial" w:hAnsi="Arial" w:cs="Arial"/>
        </w:rPr>
        <w:t>each unit pair</w:t>
      </w:r>
    </w:p>
    <w:p w14:paraId="5DC73608" w14:textId="77777777" w:rsidR="002772DB" w:rsidRPr="003C7EED" w:rsidRDefault="002772DB" w:rsidP="003C7EED">
      <w:pPr>
        <w:pStyle w:val="ART"/>
        <w:rPr>
          <w:rFonts w:ascii="Arial" w:hAnsi="Arial" w:cs="Arial"/>
        </w:rPr>
      </w:pPr>
      <w:r w:rsidRPr="003C7EED">
        <w:rPr>
          <w:rFonts w:ascii="Arial" w:hAnsi="Arial" w:cs="Arial"/>
        </w:rPr>
        <w:t>CONNECTIONS</w:t>
      </w:r>
    </w:p>
    <w:p w14:paraId="3E70BF20" w14:textId="77777777" w:rsidR="002772DB" w:rsidRPr="003C7EED" w:rsidRDefault="002772DB" w:rsidP="003C7EED">
      <w:pPr>
        <w:pStyle w:val="PR1"/>
        <w:rPr>
          <w:rFonts w:ascii="Arial" w:hAnsi="Arial" w:cs="Arial"/>
        </w:rPr>
      </w:pPr>
      <w:r w:rsidRPr="003C7EED">
        <w:rPr>
          <w:rFonts w:ascii="Arial" w:hAnsi="Arial" w:cs="Arial"/>
        </w:rPr>
        <w:t xml:space="preserve">Piping installation requirements are specified in other Division 23 </w:t>
      </w:r>
      <w:r w:rsidR="003C67B8" w:rsidRPr="003C7EED">
        <w:rPr>
          <w:rFonts w:ascii="Arial" w:hAnsi="Arial" w:cs="Arial"/>
        </w:rPr>
        <w:t>s</w:t>
      </w:r>
      <w:r w:rsidRPr="003C7EED">
        <w:rPr>
          <w:rFonts w:ascii="Arial" w:hAnsi="Arial" w:cs="Arial"/>
        </w:rPr>
        <w:t>ections.</w:t>
      </w:r>
      <w:r w:rsidR="00097ECB" w:rsidRPr="003C7EED">
        <w:rPr>
          <w:rFonts w:ascii="Arial" w:hAnsi="Arial" w:cs="Arial"/>
        </w:rPr>
        <w:t xml:space="preserve"> </w:t>
      </w:r>
      <w:r w:rsidRPr="003C7EED">
        <w:rPr>
          <w:rFonts w:ascii="Arial" w:hAnsi="Arial" w:cs="Arial"/>
        </w:rPr>
        <w:t>Drawings indicate general arrangement of piping, fittings</w:t>
      </w:r>
      <w:r w:rsidR="00182AAF" w:rsidRPr="003C7EED">
        <w:rPr>
          <w:rFonts w:ascii="Arial" w:hAnsi="Arial" w:cs="Arial"/>
        </w:rPr>
        <w:t xml:space="preserve"> and</w:t>
      </w:r>
      <w:r w:rsidRPr="003C7EED">
        <w:rPr>
          <w:rFonts w:ascii="Arial" w:hAnsi="Arial" w:cs="Arial"/>
        </w:rPr>
        <w:t xml:space="preserve"> specialties.</w:t>
      </w:r>
    </w:p>
    <w:p w14:paraId="06610FE3" w14:textId="77777777" w:rsidR="002772DB" w:rsidRPr="003C7EED" w:rsidRDefault="002772DB" w:rsidP="003C7EED">
      <w:pPr>
        <w:pStyle w:val="PR1"/>
        <w:rPr>
          <w:rFonts w:ascii="Arial" w:hAnsi="Arial" w:cs="Arial"/>
        </w:rPr>
      </w:pPr>
      <w:r w:rsidRPr="003C7EED">
        <w:rPr>
          <w:rFonts w:ascii="Arial" w:hAnsi="Arial" w:cs="Arial"/>
        </w:rPr>
        <w:t xml:space="preserve">Install piping adjacent to </w:t>
      </w:r>
      <w:r w:rsidR="00363D7B">
        <w:rPr>
          <w:rFonts w:ascii="Arial" w:hAnsi="Arial" w:cs="Arial"/>
        </w:rPr>
        <w:t>water heater</w:t>
      </w:r>
      <w:r w:rsidRPr="003C7EED">
        <w:rPr>
          <w:rFonts w:ascii="Arial" w:hAnsi="Arial" w:cs="Arial"/>
        </w:rPr>
        <w:t xml:space="preserve"> to </w:t>
      </w:r>
      <w:r w:rsidR="003C67B8" w:rsidRPr="003C7EED">
        <w:rPr>
          <w:rFonts w:ascii="Arial" w:hAnsi="Arial" w:cs="Arial"/>
        </w:rPr>
        <w:t>permit</w:t>
      </w:r>
      <w:r w:rsidRPr="003C7EED">
        <w:rPr>
          <w:rFonts w:ascii="Arial" w:hAnsi="Arial" w:cs="Arial"/>
        </w:rPr>
        <w:t xml:space="preserve"> service and maintenance.</w:t>
      </w:r>
    </w:p>
    <w:p w14:paraId="54AB2219" w14:textId="77777777" w:rsidR="002772DB" w:rsidRPr="003C7EED" w:rsidRDefault="002772DB" w:rsidP="003C7EED">
      <w:pPr>
        <w:pStyle w:val="PR1"/>
        <w:rPr>
          <w:rFonts w:ascii="Arial" w:hAnsi="Arial" w:cs="Arial"/>
        </w:rPr>
      </w:pPr>
      <w:r w:rsidRPr="003C7EED">
        <w:rPr>
          <w:rFonts w:ascii="Arial" w:hAnsi="Arial" w:cs="Arial"/>
        </w:rPr>
        <w:t>Install piping from equipment drain connection to nearest floor drain.</w:t>
      </w:r>
      <w:r w:rsidR="00097ECB" w:rsidRPr="003C7EED">
        <w:rPr>
          <w:rFonts w:ascii="Arial" w:hAnsi="Arial" w:cs="Arial"/>
        </w:rPr>
        <w:t xml:space="preserve"> </w:t>
      </w:r>
      <w:r w:rsidRPr="003C7EED">
        <w:rPr>
          <w:rFonts w:ascii="Arial" w:hAnsi="Arial" w:cs="Arial"/>
        </w:rPr>
        <w:t>Piping shall be at least full size of connection.</w:t>
      </w:r>
      <w:r w:rsidR="00097ECB" w:rsidRPr="003C7EED">
        <w:rPr>
          <w:rFonts w:ascii="Arial" w:hAnsi="Arial" w:cs="Arial"/>
        </w:rPr>
        <w:t xml:space="preserve"> </w:t>
      </w:r>
      <w:r w:rsidRPr="003C7EED">
        <w:rPr>
          <w:rFonts w:ascii="Arial" w:hAnsi="Arial" w:cs="Arial"/>
        </w:rPr>
        <w:t>Provide an isolation valve if required.</w:t>
      </w:r>
    </w:p>
    <w:p w14:paraId="4448007C" w14:textId="77777777" w:rsidR="002772DB" w:rsidRPr="003C7EED" w:rsidRDefault="002772DB" w:rsidP="003C7EED">
      <w:pPr>
        <w:pStyle w:val="PR1"/>
        <w:rPr>
          <w:rFonts w:ascii="Arial" w:hAnsi="Arial" w:cs="Arial"/>
        </w:rPr>
      </w:pPr>
      <w:r w:rsidRPr="003C7EED">
        <w:rPr>
          <w:rFonts w:ascii="Arial" w:hAnsi="Arial" w:cs="Arial"/>
        </w:rPr>
        <w:t xml:space="preserve">Connect gas piping to </w:t>
      </w:r>
      <w:r w:rsidR="00363D7B">
        <w:rPr>
          <w:rFonts w:ascii="Arial" w:hAnsi="Arial" w:cs="Arial"/>
        </w:rPr>
        <w:t>water heater</w:t>
      </w:r>
      <w:r w:rsidRPr="003C7EED">
        <w:rPr>
          <w:rFonts w:ascii="Arial" w:hAnsi="Arial" w:cs="Arial"/>
        </w:rPr>
        <w:t xml:space="preserve"> gas-train inlet with union</w:t>
      </w:r>
      <w:r w:rsidR="001970B1" w:rsidRPr="003C7EED">
        <w:rPr>
          <w:rFonts w:ascii="Arial" w:hAnsi="Arial" w:cs="Arial"/>
        </w:rPr>
        <w:t>s</w:t>
      </w:r>
      <w:r w:rsidRPr="003C7EED">
        <w:rPr>
          <w:rFonts w:ascii="Arial" w:hAnsi="Arial" w:cs="Arial"/>
        </w:rPr>
        <w:t>.</w:t>
      </w:r>
      <w:r w:rsidR="00097ECB" w:rsidRPr="003C7EED">
        <w:rPr>
          <w:rFonts w:ascii="Arial" w:hAnsi="Arial" w:cs="Arial"/>
        </w:rPr>
        <w:t xml:space="preserve"> </w:t>
      </w:r>
      <w:r w:rsidRPr="003C7EED">
        <w:rPr>
          <w:rFonts w:ascii="Arial" w:hAnsi="Arial" w:cs="Arial"/>
        </w:rPr>
        <w:t>Piping shall be at least full size of gas train connection.</w:t>
      </w:r>
      <w:r w:rsidR="00097ECB" w:rsidRPr="003C7EED">
        <w:rPr>
          <w:rFonts w:ascii="Arial" w:hAnsi="Arial" w:cs="Arial"/>
        </w:rPr>
        <w:t xml:space="preserve"> </w:t>
      </w:r>
      <w:r w:rsidRPr="003C7EED">
        <w:rPr>
          <w:rFonts w:ascii="Arial" w:hAnsi="Arial" w:cs="Arial"/>
        </w:rPr>
        <w:t>Provide a reducer if required.</w:t>
      </w:r>
    </w:p>
    <w:p w14:paraId="19476200" w14:textId="72791BCB" w:rsidR="002772DB" w:rsidRDefault="002772DB" w:rsidP="003C7EED">
      <w:pPr>
        <w:pStyle w:val="PR1"/>
        <w:rPr>
          <w:rFonts w:ascii="Arial" w:hAnsi="Arial" w:cs="Arial"/>
        </w:rPr>
      </w:pPr>
      <w:r w:rsidRPr="003C7EED">
        <w:rPr>
          <w:rFonts w:ascii="Arial" w:hAnsi="Arial" w:cs="Arial"/>
        </w:rPr>
        <w:t>Connect hot-</w:t>
      </w:r>
      <w:r w:rsidR="001970B1" w:rsidRPr="003C7EED">
        <w:rPr>
          <w:rFonts w:ascii="Arial" w:hAnsi="Arial" w:cs="Arial"/>
        </w:rPr>
        <w:t xml:space="preserve">water piping to supply and return </w:t>
      </w:r>
      <w:r w:rsidR="00363D7B">
        <w:rPr>
          <w:rFonts w:ascii="Arial" w:hAnsi="Arial" w:cs="Arial"/>
        </w:rPr>
        <w:t>water heater</w:t>
      </w:r>
      <w:r w:rsidRPr="003C7EED">
        <w:rPr>
          <w:rFonts w:ascii="Arial" w:hAnsi="Arial" w:cs="Arial"/>
        </w:rPr>
        <w:t xml:space="preserve"> </w:t>
      </w:r>
      <w:r w:rsidR="00980B50">
        <w:rPr>
          <w:rFonts w:ascii="Arial" w:hAnsi="Arial" w:cs="Arial"/>
        </w:rPr>
        <w:t>connections</w:t>
      </w:r>
      <w:r w:rsidRPr="003C7EED">
        <w:rPr>
          <w:rFonts w:ascii="Arial" w:hAnsi="Arial" w:cs="Arial"/>
        </w:rPr>
        <w:t xml:space="preserve"> with shutoff valve and union or flange at each connection.</w:t>
      </w:r>
    </w:p>
    <w:p w14:paraId="62876261" w14:textId="77777777" w:rsidR="00D91FAA" w:rsidRPr="00D91FAA" w:rsidRDefault="00D91FAA" w:rsidP="003C7EED">
      <w:pPr>
        <w:pStyle w:val="PR1"/>
        <w:rPr>
          <w:rFonts w:ascii="Arial" w:hAnsi="Arial" w:cs="Arial"/>
        </w:rPr>
      </w:pPr>
      <w:r w:rsidRPr="00D91FAA">
        <w:rPr>
          <w:rFonts w:ascii="Arial" w:hAnsi="Arial" w:cs="Arial"/>
        </w:rPr>
        <w:t xml:space="preserve">Multiple heaters shall be piped in reverse return or provided with balancing valves on </w:t>
      </w:r>
      <w:r>
        <w:rPr>
          <w:rFonts w:ascii="Arial" w:hAnsi="Arial" w:cs="Arial"/>
        </w:rPr>
        <w:t xml:space="preserve">hot water </w:t>
      </w:r>
      <w:r w:rsidRPr="00D91FAA">
        <w:rPr>
          <w:rFonts w:ascii="Arial" w:hAnsi="Arial" w:cs="Arial"/>
        </w:rPr>
        <w:t xml:space="preserve">outlet.  Each water heater shall have individual isolation valves for servicing and a hot water hose connection for start-up and field testing.  </w:t>
      </w:r>
    </w:p>
    <w:p w14:paraId="7ED60EE8" w14:textId="77777777" w:rsidR="002772DB" w:rsidRPr="003C7EED" w:rsidRDefault="002772DB" w:rsidP="003C7EED">
      <w:pPr>
        <w:pStyle w:val="PR1"/>
        <w:rPr>
          <w:rFonts w:ascii="Arial" w:hAnsi="Arial" w:cs="Arial"/>
        </w:rPr>
      </w:pPr>
      <w:r w:rsidRPr="003C7EED">
        <w:rPr>
          <w:rFonts w:ascii="Arial" w:hAnsi="Arial" w:cs="Arial"/>
        </w:rPr>
        <w:t>Install piping from safety relief valves to nearest floor drain.</w:t>
      </w:r>
    </w:p>
    <w:p w14:paraId="7506DB28" w14:textId="77777777" w:rsidR="002772DB" w:rsidRPr="003C7EED" w:rsidRDefault="00363D7B" w:rsidP="003C7EED">
      <w:pPr>
        <w:pStyle w:val="PR1"/>
        <w:rPr>
          <w:rFonts w:ascii="Arial" w:hAnsi="Arial" w:cs="Arial"/>
        </w:rPr>
      </w:pPr>
      <w:r>
        <w:rPr>
          <w:rFonts w:ascii="Arial" w:hAnsi="Arial" w:cs="Arial"/>
        </w:rPr>
        <w:t>Water heater</w:t>
      </w:r>
      <w:r w:rsidR="008E57EC" w:rsidRPr="003C7EED">
        <w:rPr>
          <w:rFonts w:ascii="Arial" w:hAnsi="Arial" w:cs="Arial"/>
        </w:rPr>
        <w:t xml:space="preserve"> Venting</w:t>
      </w:r>
    </w:p>
    <w:p w14:paraId="2312778F" w14:textId="77777777" w:rsidR="002772DB" w:rsidRPr="00550EA5" w:rsidRDefault="002772DB" w:rsidP="00550EA5">
      <w:pPr>
        <w:pStyle w:val="PR2"/>
        <w:keepNext/>
        <w:spacing w:before="120"/>
        <w:rPr>
          <w:rFonts w:ascii="Arial" w:hAnsi="Arial" w:cs="Arial"/>
        </w:rPr>
      </w:pPr>
      <w:r w:rsidRPr="00550EA5">
        <w:rPr>
          <w:rFonts w:ascii="Arial" w:hAnsi="Arial" w:cs="Arial"/>
        </w:rPr>
        <w:t>Install flue venting kit and combustion-air intake.</w:t>
      </w:r>
    </w:p>
    <w:p w14:paraId="16815D54" w14:textId="77777777" w:rsidR="002772DB" w:rsidRPr="00550EA5" w:rsidRDefault="002772DB" w:rsidP="00550EA5">
      <w:pPr>
        <w:pStyle w:val="PR2"/>
        <w:keepNext/>
        <w:spacing w:before="120"/>
        <w:rPr>
          <w:rFonts w:ascii="Arial" w:hAnsi="Arial" w:cs="Arial"/>
        </w:rPr>
      </w:pPr>
      <w:r w:rsidRPr="00550EA5">
        <w:rPr>
          <w:rFonts w:ascii="Arial" w:hAnsi="Arial" w:cs="Arial"/>
        </w:rPr>
        <w:t>Connect</w:t>
      </w:r>
      <w:r w:rsidR="001970B1" w:rsidRPr="00550EA5">
        <w:rPr>
          <w:rFonts w:ascii="Arial" w:hAnsi="Arial" w:cs="Arial"/>
        </w:rPr>
        <w:t xml:space="preserve"> venting</w:t>
      </w:r>
      <w:r w:rsidRPr="00550EA5">
        <w:rPr>
          <w:rFonts w:ascii="Arial" w:hAnsi="Arial" w:cs="Arial"/>
        </w:rPr>
        <w:t xml:space="preserve"> full size to </w:t>
      </w:r>
      <w:r w:rsidR="00363D7B">
        <w:rPr>
          <w:rFonts w:ascii="Arial" w:hAnsi="Arial" w:cs="Arial"/>
        </w:rPr>
        <w:t>water heater</w:t>
      </w:r>
      <w:r w:rsidRPr="00550EA5">
        <w:rPr>
          <w:rFonts w:ascii="Arial" w:hAnsi="Arial" w:cs="Arial"/>
        </w:rPr>
        <w:t xml:space="preserve"> connections.</w:t>
      </w:r>
      <w:r w:rsidR="008E57EC" w:rsidRPr="00550EA5">
        <w:rPr>
          <w:rFonts w:ascii="Arial" w:hAnsi="Arial" w:cs="Arial"/>
        </w:rPr>
        <w:t xml:space="preserve"> </w:t>
      </w:r>
      <w:r w:rsidRPr="00550EA5">
        <w:rPr>
          <w:rFonts w:ascii="Arial" w:hAnsi="Arial" w:cs="Arial"/>
        </w:rPr>
        <w:t>[Comply with requirements in Division 23 Section "Breechings, Chimneys</w:t>
      </w:r>
      <w:r w:rsidR="00182AAF" w:rsidRPr="00550EA5">
        <w:rPr>
          <w:rFonts w:ascii="Arial" w:hAnsi="Arial" w:cs="Arial"/>
        </w:rPr>
        <w:t xml:space="preserve"> and</w:t>
      </w:r>
      <w:r w:rsidRPr="00550EA5">
        <w:rPr>
          <w:rFonts w:ascii="Arial" w:hAnsi="Arial" w:cs="Arial"/>
        </w:rPr>
        <w:t xml:space="preserve"> Stacks."]</w:t>
      </w:r>
    </w:p>
    <w:p w14:paraId="7BE611B7" w14:textId="77777777" w:rsidR="002772DB" w:rsidRPr="00B103E9" w:rsidRDefault="002772DB" w:rsidP="00B103E9">
      <w:pPr>
        <w:pStyle w:val="PR1"/>
        <w:rPr>
          <w:rFonts w:ascii="Arial" w:hAnsi="Arial" w:cs="Arial"/>
        </w:rPr>
      </w:pPr>
      <w:r w:rsidRPr="00B103E9">
        <w:rPr>
          <w:rFonts w:ascii="Arial" w:hAnsi="Arial" w:cs="Arial"/>
        </w:rPr>
        <w:t>Ground equipment according to Division 26 Section "Grounding and Bonding for Electrical Systems."</w:t>
      </w:r>
    </w:p>
    <w:p w14:paraId="44428E25" w14:textId="4C6F87C7" w:rsidR="002772DB" w:rsidRDefault="002772DB" w:rsidP="00B103E9">
      <w:pPr>
        <w:pStyle w:val="PR1"/>
        <w:rPr>
          <w:rFonts w:ascii="Arial" w:hAnsi="Arial" w:cs="Arial"/>
        </w:rPr>
      </w:pPr>
      <w:r w:rsidRPr="00B103E9">
        <w:rPr>
          <w:rFonts w:ascii="Arial" w:hAnsi="Arial" w:cs="Arial"/>
        </w:rPr>
        <w:t>Connect wiring according to Division 26 Section "Low-Voltage Electrical Power Conductors and Cables."</w:t>
      </w:r>
    </w:p>
    <w:p w14:paraId="4853F43D" w14:textId="77777777" w:rsidR="002772DB" w:rsidRPr="00FD0DF7" w:rsidRDefault="002772DB" w:rsidP="00FD0DF7">
      <w:pPr>
        <w:pStyle w:val="ART"/>
        <w:rPr>
          <w:rFonts w:ascii="Arial" w:hAnsi="Arial" w:cs="Arial"/>
        </w:rPr>
      </w:pPr>
      <w:r w:rsidRPr="00FD0DF7">
        <w:rPr>
          <w:rFonts w:ascii="Arial" w:hAnsi="Arial" w:cs="Arial"/>
        </w:rPr>
        <w:lastRenderedPageBreak/>
        <w:t>FIELD QUALITY CONTROL</w:t>
      </w:r>
    </w:p>
    <w:p w14:paraId="57CD96FC" w14:textId="77777777" w:rsidR="002772DB" w:rsidRPr="00FD0DF7" w:rsidRDefault="002772DB" w:rsidP="00FD0DF7">
      <w:pPr>
        <w:pStyle w:val="PR1"/>
        <w:rPr>
          <w:rFonts w:ascii="Arial" w:hAnsi="Arial" w:cs="Arial"/>
        </w:rPr>
      </w:pPr>
      <w:r w:rsidRPr="00FD0DF7">
        <w:rPr>
          <w:rFonts w:ascii="Arial" w:hAnsi="Arial" w:cs="Arial"/>
        </w:rPr>
        <w:t>Perform tests and inspections and prepare test reports.</w:t>
      </w:r>
    </w:p>
    <w:p w14:paraId="05261EB0" w14:textId="457B4A65" w:rsidR="002772DB" w:rsidRDefault="003751B4" w:rsidP="00FD0DF7">
      <w:pPr>
        <w:pStyle w:val="PR2"/>
        <w:keepNext/>
        <w:spacing w:before="120"/>
        <w:rPr>
          <w:rFonts w:ascii="Arial" w:hAnsi="Arial" w:cs="Arial"/>
        </w:rPr>
      </w:pPr>
      <w:r w:rsidRPr="00FD0DF7">
        <w:rPr>
          <w:rFonts w:ascii="Arial" w:hAnsi="Arial" w:cs="Arial"/>
        </w:rPr>
        <w:t>Manufacturer's Field Service</w:t>
      </w:r>
      <w:r w:rsidR="00FD0DF7" w:rsidRPr="00FD0DF7">
        <w:rPr>
          <w:rFonts w:ascii="Arial" w:hAnsi="Arial" w:cs="Arial"/>
        </w:rPr>
        <w:t xml:space="preserve">: </w:t>
      </w:r>
      <w:r w:rsidR="002772DB" w:rsidRPr="00FD0DF7">
        <w:rPr>
          <w:rFonts w:ascii="Arial" w:hAnsi="Arial" w:cs="Arial"/>
        </w:rPr>
        <w:t>Engage a factory-authorized service representative to inspect components, assemblies</w:t>
      </w:r>
      <w:r w:rsidR="00182AAF" w:rsidRPr="00FD0DF7">
        <w:rPr>
          <w:rFonts w:ascii="Arial" w:hAnsi="Arial" w:cs="Arial"/>
        </w:rPr>
        <w:t xml:space="preserve"> and</w:t>
      </w:r>
      <w:r w:rsidR="002772DB" w:rsidRPr="00FD0DF7">
        <w:rPr>
          <w:rFonts w:ascii="Arial" w:hAnsi="Arial" w:cs="Arial"/>
        </w:rPr>
        <w:t xml:space="preserve"> equipment installations, including connections, and to assist in testing.</w:t>
      </w:r>
    </w:p>
    <w:p w14:paraId="2273F0F3" w14:textId="3C3BEB1C" w:rsidR="002772DB" w:rsidRDefault="006C1500" w:rsidP="00FD0DF7">
      <w:pPr>
        <w:pStyle w:val="PR1"/>
        <w:rPr>
          <w:rFonts w:ascii="Arial" w:hAnsi="Arial" w:cs="Arial"/>
        </w:rPr>
      </w:pPr>
      <w:r w:rsidRPr="00FD0DF7">
        <w:rPr>
          <w:rFonts w:ascii="Arial" w:hAnsi="Arial" w:cs="Arial"/>
        </w:rPr>
        <w:t>Tests and Inspections</w:t>
      </w:r>
    </w:p>
    <w:p w14:paraId="61B76C95" w14:textId="54CD810B" w:rsidR="00455AC8" w:rsidRPr="00455AC8" w:rsidRDefault="00455AC8" w:rsidP="00455AC8"/>
    <w:p w14:paraId="62949177" w14:textId="77777777" w:rsidR="00455AC8" w:rsidRPr="00455AC8" w:rsidRDefault="00455AC8" w:rsidP="00455AC8">
      <w:pPr>
        <w:pStyle w:val="PR2"/>
        <w:rPr>
          <w:rFonts w:ascii="Arial" w:hAnsi="Arial" w:cs="Arial"/>
        </w:rPr>
      </w:pPr>
      <w:r w:rsidRPr="00455AC8">
        <w:rPr>
          <w:rFonts w:ascii="Arial" w:hAnsi="Arial" w:cs="Arial"/>
        </w:rPr>
        <w:t>Installation and Startup Test: Perform installation and startup checks according to manufacturer's written instructions.</w:t>
      </w:r>
    </w:p>
    <w:p w14:paraId="789D6A01" w14:textId="77777777" w:rsidR="00455AC8" w:rsidRPr="00455AC8" w:rsidRDefault="00455AC8" w:rsidP="00455AC8">
      <w:pPr>
        <w:pStyle w:val="PR2"/>
        <w:keepNext/>
        <w:spacing w:before="120"/>
        <w:rPr>
          <w:rFonts w:ascii="Arial" w:hAnsi="Arial" w:cs="Arial"/>
        </w:rPr>
      </w:pPr>
      <w:r w:rsidRPr="00455AC8">
        <w:rPr>
          <w:rFonts w:ascii="Arial" w:hAnsi="Arial" w:cs="Arial"/>
        </w:rPr>
        <w:t>Leak Test: Perform hydrostatic test. Repair leaks and retest until no leaks exist.</w:t>
      </w:r>
    </w:p>
    <w:p w14:paraId="49F89828" w14:textId="77777777" w:rsidR="00455AC8" w:rsidRPr="00455AC8" w:rsidRDefault="00455AC8" w:rsidP="00455AC8">
      <w:pPr>
        <w:pStyle w:val="PR2"/>
        <w:keepNext/>
        <w:spacing w:before="120"/>
        <w:rPr>
          <w:rFonts w:ascii="Arial" w:hAnsi="Arial" w:cs="Arial"/>
        </w:rPr>
      </w:pPr>
      <w:r w:rsidRPr="00455AC8">
        <w:rPr>
          <w:rFonts w:ascii="Arial" w:hAnsi="Arial" w:cs="Arial"/>
        </w:rPr>
        <w:t>Operational Test: Start units to confirm proper motor rotation and unit operation. Adjust air-fuel ratio and combustion.</w:t>
      </w:r>
    </w:p>
    <w:p w14:paraId="6ADC78EE" w14:textId="27183EEB" w:rsidR="00455AC8" w:rsidRDefault="00455AC8" w:rsidP="00455AC8">
      <w:pPr>
        <w:rPr>
          <w:rFonts w:ascii="Arial" w:hAnsi="Arial" w:cs="Arial"/>
        </w:rPr>
      </w:pPr>
    </w:p>
    <w:p w14:paraId="68328BF8" w14:textId="763097AF" w:rsidR="00455AC8" w:rsidRPr="00455AC8" w:rsidRDefault="00455AC8" w:rsidP="00455AC8">
      <w:pPr>
        <w:tabs>
          <w:tab w:val="left" w:pos="3110"/>
        </w:tabs>
      </w:pPr>
      <w:r>
        <w:tab/>
      </w:r>
    </w:p>
    <w:p w14:paraId="4F9D839D" w14:textId="77777777" w:rsidR="002772DB" w:rsidRPr="004A2C0F" w:rsidRDefault="006C1500" w:rsidP="004A2C0F">
      <w:pPr>
        <w:pStyle w:val="PR2"/>
        <w:keepNext/>
        <w:spacing w:before="120"/>
        <w:rPr>
          <w:rFonts w:ascii="Arial" w:hAnsi="Arial" w:cs="Arial"/>
        </w:rPr>
      </w:pPr>
      <w:r w:rsidRPr="004A2C0F">
        <w:rPr>
          <w:rFonts w:ascii="Arial" w:hAnsi="Arial" w:cs="Arial"/>
        </w:rPr>
        <w:t>Controls and Safeties</w:t>
      </w:r>
      <w:r w:rsidR="004A2C0F" w:rsidRPr="004A2C0F">
        <w:rPr>
          <w:rFonts w:ascii="Arial" w:hAnsi="Arial" w:cs="Arial"/>
        </w:rPr>
        <w:t xml:space="preserve">: </w:t>
      </w:r>
      <w:r w:rsidR="002772DB" w:rsidRPr="004A2C0F">
        <w:rPr>
          <w:rFonts w:ascii="Arial" w:hAnsi="Arial" w:cs="Arial"/>
        </w:rPr>
        <w:t>Test and adjust controls and safeties.</w:t>
      </w:r>
      <w:r w:rsidR="00097ECB" w:rsidRPr="004A2C0F">
        <w:rPr>
          <w:rFonts w:ascii="Arial" w:hAnsi="Arial" w:cs="Arial"/>
        </w:rPr>
        <w:t xml:space="preserve"> </w:t>
      </w:r>
      <w:r w:rsidR="002772DB" w:rsidRPr="004A2C0F">
        <w:rPr>
          <w:rFonts w:ascii="Arial" w:hAnsi="Arial" w:cs="Arial"/>
        </w:rPr>
        <w:t>Replace damaged and malfunctioning controls and equipment.</w:t>
      </w:r>
    </w:p>
    <w:p w14:paraId="68CF0B94" w14:textId="77777777" w:rsidR="002772DB" w:rsidRPr="00F92D97" w:rsidRDefault="00DE1E7B" w:rsidP="00DE1E7B">
      <w:pPr>
        <w:pStyle w:val="ListAlpha"/>
        <w:numPr>
          <w:ilvl w:val="0"/>
          <w:numId w:val="0"/>
        </w:numPr>
        <w:ind w:left="1800" w:hanging="360"/>
        <w:rPr>
          <w:sz w:val="22"/>
          <w:szCs w:val="22"/>
        </w:rPr>
      </w:pPr>
      <w:r w:rsidRPr="00F92D97">
        <w:rPr>
          <w:sz w:val="22"/>
          <w:szCs w:val="22"/>
        </w:rPr>
        <w:t>a.</w:t>
      </w:r>
      <w:r w:rsidRPr="00F92D97">
        <w:rPr>
          <w:sz w:val="22"/>
          <w:szCs w:val="22"/>
        </w:rPr>
        <w:tab/>
      </w:r>
      <w:r w:rsidR="002772DB" w:rsidRPr="00F92D97">
        <w:rPr>
          <w:sz w:val="22"/>
          <w:szCs w:val="22"/>
        </w:rPr>
        <w:t>Check and adjust initial operating set points and high- and low-limit safety set points of fuel supply, wat</w:t>
      </w:r>
      <w:r w:rsidR="00721FBC" w:rsidRPr="00F92D97">
        <w:rPr>
          <w:sz w:val="22"/>
          <w:szCs w:val="22"/>
        </w:rPr>
        <w:t>er level and water temperature</w:t>
      </w:r>
      <w:r w:rsidR="002772DB" w:rsidRPr="00F92D97">
        <w:rPr>
          <w:sz w:val="22"/>
          <w:szCs w:val="22"/>
        </w:rPr>
        <w:t>.</w:t>
      </w:r>
    </w:p>
    <w:p w14:paraId="1FB30B04" w14:textId="5A0ECC7C" w:rsidR="00F860EA" w:rsidRDefault="00DE1E7B" w:rsidP="00F860EA">
      <w:pPr>
        <w:pStyle w:val="ListAlpha"/>
        <w:numPr>
          <w:ilvl w:val="0"/>
          <w:numId w:val="0"/>
        </w:numPr>
        <w:ind w:left="1800" w:hanging="360"/>
      </w:pPr>
      <w:r w:rsidRPr="00F92D97">
        <w:rPr>
          <w:sz w:val="22"/>
          <w:szCs w:val="22"/>
        </w:rPr>
        <w:t>b.</w:t>
      </w:r>
      <w:r w:rsidRPr="00F92D97">
        <w:rPr>
          <w:sz w:val="22"/>
          <w:szCs w:val="22"/>
        </w:rPr>
        <w:tab/>
      </w:r>
      <w:r w:rsidR="002772DB" w:rsidRPr="00F92D97">
        <w:rPr>
          <w:sz w:val="22"/>
          <w:szCs w:val="22"/>
        </w:rPr>
        <w:t>Set field-adjustable switches and circuit-breaker trip ranges as indicated.</w:t>
      </w:r>
    </w:p>
    <w:p w14:paraId="07CC54FF" w14:textId="77777777" w:rsidR="002772DB" w:rsidRPr="004A2C0F" w:rsidRDefault="002772DB" w:rsidP="004A2C0F">
      <w:pPr>
        <w:pStyle w:val="PR1"/>
        <w:rPr>
          <w:rFonts w:ascii="Arial" w:hAnsi="Arial" w:cs="Arial"/>
        </w:rPr>
      </w:pPr>
      <w:bookmarkStart w:id="2" w:name="_Hlk88642776"/>
      <w:r w:rsidRPr="004A2C0F">
        <w:rPr>
          <w:rFonts w:ascii="Arial" w:hAnsi="Arial" w:cs="Arial"/>
        </w:rPr>
        <w:t>Remove and replace malfunctioning units and retest as specified above.</w:t>
      </w:r>
    </w:p>
    <w:bookmarkEnd w:id="2"/>
    <w:p w14:paraId="44E5784D" w14:textId="6D4FFB42" w:rsidR="002772DB" w:rsidRDefault="00BC34C1" w:rsidP="00BC34C1">
      <w:pPr>
        <w:pStyle w:val="PR1"/>
        <w:rPr>
          <w:rFonts w:ascii="Arial" w:hAnsi="Arial" w:cs="Arial"/>
        </w:rPr>
      </w:pPr>
      <w:r>
        <w:rPr>
          <w:rFonts w:ascii="Arial" w:hAnsi="Arial" w:cs="Arial"/>
        </w:rPr>
        <w:t xml:space="preserve">Occupancy Adjustments: </w:t>
      </w:r>
      <w:r w:rsidR="002772DB" w:rsidRPr="00BC34C1">
        <w:rPr>
          <w:rFonts w:ascii="Arial" w:hAnsi="Arial" w:cs="Arial"/>
        </w:rPr>
        <w:t>When requested within 2 months of date of Substantial Completion</w:t>
      </w:r>
      <w:r w:rsidR="00F32639" w:rsidRPr="00BC34C1">
        <w:rPr>
          <w:rFonts w:ascii="Arial" w:hAnsi="Arial" w:cs="Arial"/>
        </w:rPr>
        <w:t>, p</w:t>
      </w:r>
      <w:r w:rsidR="002772DB" w:rsidRPr="00BC34C1">
        <w:rPr>
          <w:rFonts w:ascii="Arial" w:hAnsi="Arial" w:cs="Arial"/>
        </w:rPr>
        <w:t>rovide on-site assistance adjusting system to suit actual occupied conditions.</w:t>
      </w:r>
      <w:r w:rsidR="00097ECB" w:rsidRPr="00BC34C1">
        <w:rPr>
          <w:rFonts w:ascii="Arial" w:hAnsi="Arial" w:cs="Arial"/>
        </w:rPr>
        <w:t xml:space="preserve"> </w:t>
      </w:r>
      <w:r w:rsidR="002772DB" w:rsidRPr="00BC34C1">
        <w:rPr>
          <w:rFonts w:ascii="Arial" w:hAnsi="Arial" w:cs="Arial"/>
        </w:rPr>
        <w:t>Provide up to two visits to Project during other than normal occupancy hours for this purpose.</w:t>
      </w:r>
    </w:p>
    <w:p w14:paraId="7D8DA5A2" w14:textId="77777777" w:rsidR="004944A4" w:rsidRPr="004944A4" w:rsidRDefault="004944A4" w:rsidP="004944A4">
      <w:pPr>
        <w:pStyle w:val="PR1"/>
        <w:rPr>
          <w:rFonts w:ascii="Arial" w:hAnsi="Arial" w:cs="Arial"/>
        </w:rPr>
      </w:pPr>
      <w:r w:rsidRPr="004944A4">
        <w:rPr>
          <w:rFonts w:ascii="Arial" w:hAnsi="Arial" w:cs="Arial"/>
        </w:rPr>
        <w:t xml:space="preserve">Water Quality: The following water quality guidelines shall be adhered to. Water heaters requiring more stringent water quality guidelines shall not be permitted. </w:t>
      </w:r>
    </w:p>
    <w:tbl>
      <w:tblPr>
        <w:tblStyle w:val="TableGrid"/>
        <w:tblW w:w="0" w:type="auto"/>
        <w:tblInd w:w="2155" w:type="dxa"/>
        <w:tblLook w:val="04A0" w:firstRow="1" w:lastRow="0" w:firstColumn="1" w:lastColumn="0" w:noHBand="0" w:noVBand="1"/>
      </w:tblPr>
      <w:tblGrid>
        <w:gridCol w:w="2943"/>
        <w:gridCol w:w="2907"/>
      </w:tblGrid>
      <w:tr w:rsidR="004944A4" w:rsidRPr="004944A4" w14:paraId="40931533" w14:textId="77777777" w:rsidTr="00B4243A">
        <w:tc>
          <w:tcPr>
            <w:tcW w:w="5850" w:type="dxa"/>
            <w:gridSpan w:val="2"/>
          </w:tcPr>
          <w:p w14:paraId="3E182D6A" w14:textId="77777777" w:rsidR="004944A4" w:rsidRPr="004944A4" w:rsidRDefault="004944A4" w:rsidP="00B4243A">
            <w:pPr>
              <w:pStyle w:val="PR1"/>
              <w:numPr>
                <w:ilvl w:val="0"/>
                <w:numId w:val="0"/>
              </w:numPr>
              <w:rPr>
                <w:rFonts w:ascii="Arial" w:hAnsi="Arial" w:cs="Arial"/>
                <w:b/>
                <w:bCs/>
              </w:rPr>
            </w:pPr>
            <w:r w:rsidRPr="004944A4">
              <w:rPr>
                <w:rFonts w:ascii="Arial" w:hAnsi="Arial" w:cs="Arial"/>
                <w:b/>
                <w:bCs/>
              </w:rPr>
              <w:t>Table 1.1: Water Quality Guidelines</w:t>
            </w:r>
          </w:p>
        </w:tc>
      </w:tr>
      <w:tr w:rsidR="004944A4" w:rsidRPr="004944A4" w14:paraId="3F7C8DEF" w14:textId="77777777" w:rsidTr="00B4243A">
        <w:tc>
          <w:tcPr>
            <w:tcW w:w="2943" w:type="dxa"/>
          </w:tcPr>
          <w:p w14:paraId="65A10943"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Total Dissolved Solids:</w:t>
            </w:r>
          </w:p>
        </w:tc>
        <w:tc>
          <w:tcPr>
            <w:tcW w:w="2907" w:type="dxa"/>
          </w:tcPr>
          <w:p w14:paraId="6DED30F8"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500 PPM</w:t>
            </w:r>
          </w:p>
        </w:tc>
      </w:tr>
      <w:tr w:rsidR="004944A4" w:rsidRPr="004944A4" w14:paraId="6528C168" w14:textId="77777777" w:rsidTr="00B4243A">
        <w:tc>
          <w:tcPr>
            <w:tcW w:w="2943" w:type="dxa"/>
          </w:tcPr>
          <w:p w14:paraId="285DDCC6"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Chlorides:</w:t>
            </w:r>
          </w:p>
        </w:tc>
        <w:tc>
          <w:tcPr>
            <w:tcW w:w="2907" w:type="dxa"/>
          </w:tcPr>
          <w:p w14:paraId="33EB4E54"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250 PPM</w:t>
            </w:r>
          </w:p>
        </w:tc>
      </w:tr>
      <w:tr w:rsidR="004944A4" w:rsidRPr="004944A4" w14:paraId="124485FF" w14:textId="77777777" w:rsidTr="00B4243A">
        <w:tc>
          <w:tcPr>
            <w:tcW w:w="2943" w:type="dxa"/>
          </w:tcPr>
          <w:p w14:paraId="6790AB44"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Free Chlorine:</w:t>
            </w:r>
          </w:p>
        </w:tc>
        <w:tc>
          <w:tcPr>
            <w:tcW w:w="2907" w:type="dxa"/>
          </w:tcPr>
          <w:p w14:paraId="34072C8A"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0.5 PPM</w:t>
            </w:r>
          </w:p>
        </w:tc>
      </w:tr>
      <w:tr w:rsidR="004944A4" w:rsidRPr="004944A4" w14:paraId="03E5CCF1" w14:textId="77777777" w:rsidTr="00B4243A">
        <w:tc>
          <w:tcPr>
            <w:tcW w:w="2943" w:type="dxa"/>
          </w:tcPr>
          <w:p w14:paraId="69D555A3" w14:textId="77777777" w:rsidR="004944A4" w:rsidRPr="004944A4" w:rsidRDefault="004944A4" w:rsidP="00B4243A">
            <w:pPr>
              <w:pStyle w:val="PR1"/>
              <w:numPr>
                <w:ilvl w:val="0"/>
                <w:numId w:val="0"/>
              </w:numPr>
              <w:jc w:val="right"/>
              <w:rPr>
                <w:rFonts w:ascii="Arial" w:hAnsi="Arial" w:cs="Arial"/>
              </w:rPr>
            </w:pPr>
            <w:r w:rsidRPr="004944A4">
              <w:rPr>
                <w:rFonts w:ascii="Arial" w:hAnsi="Arial" w:cs="Arial"/>
              </w:rPr>
              <w:t>Hardness (CaCO</w:t>
            </w:r>
            <w:r w:rsidRPr="004944A4">
              <w:rPr>
                <w:rFonts w:ascii="Arial" w:hAnsi="Arial" w:cs="Arial"/>
                <w:vertAlign w:val="subscript"/>
              </w:rPr>
              <w:t>3</w:t>
            </w:r>
            <w:r w:rsidRPr="004944A4">
              <w:rPr>
                <w:rFonts w:ascii="Arial" w:hAnsi="Arial" w:cs="Arial"/>
              </w:rPr>
              <w:t>):</w:t>
            </w:r>
          </w:p>
        </w:tc>
        <w:tc>
          <w:tcPr>
            <w:tcW w:w="2907" w:type="dxa"/>
          </w:tcPr>
          <w:p w14:paraId="38432B6D"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Up To 15 grains/gal**</w:t>
            </w:r>
          </w:p>
        </w:tc>
      </w:tr>
      <w:tr w:rsidR="004944A4" w:rsidRPr="004944A4" w14:paraId="26BC0D00" w14:textId="77777777" w:rsidTr="00B4243A">
        <w:trPr>
          <w:trHeight w:val="864"/>
        </w:trPr>
        <w:tc>
          <w:tcPr>
            <w:tcW w:w="5850" w:type="dxa"/>
            <w:gridSpan w:val="2"/>
          </w:tcPr>
          <w:p w14:paraId="21F3F2F3" w14:textId="77777777" w:rsidR="004944A4" w:rsidRPr="004944A4" w:rsidRDefault="004944A4" w:rsidP="00B4243A">
            <w:pPr>
              <w:pStyle w:val="PR1"/>
              <w:numPr>
                <w:ilvl w:val="0"/>
                <w:numId w:val="0"/>
              </w:numPr>
              <w:jc w:val="center"/>
              <w:rPr>
                <w:rFonts w:ascii="Arial" w:hAnsi="Arial" w:cs="Arial"/>
              </w:rPr>
            </w:pPr>
            <w:r w:rsidRPr="004944A4">
              <w:rPr>
                <w:rFonts w:ascii="Arial" w:hAnsi="Arial" w:cs="Arial"/>
              </w:rPr>
              <w:t>** Adhere to maintenance schedule required based on water hardness level and operating temperature specified in equipment manual.  &gt;15 grains/gal possible based on guidelines specified in equipment manual.</w:t>
            </w:r>
          </w:p>
        </w:tc>
      </w:tr>
    </w:tbl>
    <w:p w14:paraId="32450E9F" w14:textId="77777777" w:rsidR="002772DB" w:rsidRPr="007B57CB" w:rsidRDefault="002772DB">
      <w:pPr>
        <w:pStyle w:val="EOS"/>
        <w:rPr>
          <w:rFonts w:ascii="Arial" w:hAnsi="Arial" w:cs="Arial"/>
        </w:rPr>
      </w:pPr>
      <w:r w:rsidRPr="007306FB">
        <w:rPr>
          <w:rFonts w:ascii="Arial" w:hAnsi="Arial" w:cs="Arial"/>
        </w:rPr>
        <w:t xml:space="preserve">END OF SECTION </w:t>
      </w:r>
      <w:r w:rsidR="00562D86" w:rsidRPr="00C22793">
        <w:rPr>
          <w:rStyle w:val="NUM"/>
          <w:rFonts w:ascii="Arial" w:hAnsi="Arial" w:cs="Arial"/>
        </w:rPr>
        <w:t>2</w:t>
      </w:r>
      <w:r w:rsidR="00562D86">
        <w:rPr>
          <w:rStyle w:val="NUM"/>
          <w:rFonts w:ascii="Arial" w:hAnsi="Arial" w:cs="Arial"/>
        </w:rPr>
        <w:t>23436.23</w:t>
      </w:r>
      <w:r w:rsidR="00562D86" w:rsidRPr="00C22793">
        <w:rPr>
          <w:rFonts w:ascii="Arial" w:hAnsi="Arial" w:cs="Arial"/>
        </w:rPr>
        <w:t xml:space="preserve"> </w:t>
      </w:r>
    </w:p>
    <w:sectPr w:rsidR="002772DB" w:rsidRPr="007B57CB" w:rsidSect="008B5953">
      <w:headerReference w:type="default" r:id="rId8"/>
      <w:footerReference w:type="default" r:id="rId9"/>
      <w:footnotePr>
        <w:numRestart w:val="eachSect"/>
      </w:footnotePr>
      <w:endnotePr>
        <w:numFmt w:val="decimal"/>
      </w:endnotePr>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99D7" w14:textId="77777777" w:rsidR="0021028A" w:rsidRDefault="0021028A">
      <w:r>
        <w:separator/>
      </w:r>
    </w:p>
  </w:endnote>
  <w:endnote w:type="continuationSeparator" w:id="0">
    <w:p w14:paraId="2FACA2C1" w14:textId="77777777" w:rsidR="0021028A" w:rsidRDefault="0021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63B7" w14:textId="77777777" w:rsidR="0012253E" w:rsidRPr="007B0D39" w:rsidRDefault="0012253E">
    <w:pPr>
      <w:pStyle w:val="FTR"/>
      <w:rPr>
        <w:rFonts w:ascii="Arial" w:hAnsi="Arial" w:cs="Arial"/>
      </w:rPr>
    </w:pPr>
    <w:r w:rsidRPr="007B0D39">
      <w:rPr>
        <w:rStyle w:val="NAM"/>
        <w:rFonts w:ascii="Arial" w:hAnsi="Arial" w:cs="Arial"/>
      </w:rPr>
      <w:t>HIGH EFFICIENCY GAS DOMESTIC WATER HEATERS</w:t>
    </w:r>
    <w:r w:rsidRPr="007B0D39">
      <w:rPr>
        <w:rFonts w:ascii="Arial" w:hAnsi="Arial" w:cs="Arial"/>
      </w:rPr>
      <w:tab/>
    </w:r>
    <w:r w:rsidRPr="007B0D39">
      <w:rPr>
        <w:rStyle w:val="NUM"/>
        <w:rFonts w:ascii="Arial" w:hAnsi="Arial" w:cs="Arial"/>
      </w:rPr>
      <w:t xml:space="preserve">223436.23 </w:t>
    </w:r>
    <w:r w:rsidRPr="007B0D39">
      <w:rPr>
        <w:rFonts w:ascii="Arial" w:hAnsi="Arial" w:cs="Arial"/>
      </w:rPr>
      <w:t xml:space="preserve">- </w:t>
    </w:r>
    <w:r w:rsidRPr="007B0D39">
      <w:rPr>
        <w:rFonts w:ascii="Arial" w:hAnsi="Arial" w:cs="Arial"/>
      </w:rPr>
      <w:fldChar w:fldCharType="begin"/>
    </w:r>
    <w:r w:rsidRPr="007B0D39">
      <w:rPr>
        <w:rFonts w:ascii="Arial" w:hAnsi="Arial" w:cs="Arial"/>
      </w:rPr>
      <w:instrText xml:space="preserve"> PAGE </w:instrText>
    </w:r>
    <w:r w:rsidRPr="007B0D39">
      <w:rPr>
        <w:rFonts w:ascii="Arial" w:hAnsi="Arial" w:cs="Arial"/>
      </w:rPr>
      <w:fldChar w:fldCharType="separate"/>
    </w:r>
    <w:r>
      <w:rPr>
        <w:rFonts w:ascii="Arial" w:hAnsi="Arial" w:cs="Arial"/>
        <w:noProof/>
      </w:rPr>
      <w:t>2</w:t>
    </w:r>
    <w:r w:rsidRPr="007B0D3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598A" w14:textId="77777777" w:rsidR="0021028A" w:rsidRDefault="0021028A">
      <w:r>
        <w:separator/>
      </w:r>
    </w:p>
  </w:footnote>
  <w:footnote w:type="continuationSeparator" w:id="0">
    <w:p w14:paraId="7EBE5E17" w14:textId="77777777" w:rsidR="0021028A" w:rsidRDefault="0021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47B1" w14:textId="07A8C041" w:rsidR="0012253E" w:rsidRPr="007B0D39" w:rsidRDefault="0012253E">
    <w:pPr>
      <w:pStyle w:val="HDR"/>
      <w:rPr>
        <w:rFonts w:ascii="Arial" w:hAnsi="Arial" w:cs="Arial"/>
      </w:rPr>
    </w:pPr>
    <w:r w:rsidRPr="007B0D39">
      <w:rPr>
        <w:rStyle w:val="SPN"/>
        <w:rFonts w:ascii="Arial" w:hAnsi="Arial" w:cs="Arial"/>
      </w:rPr>
      <w:t>MASTERSPEC Full Length</w:t>
    </w:r>
    <w:r w:rsidRPr="007B0D39">
      <w:rPr>
        <w:rFonts w:ascii="Arial" w:hAnsi="Arial" w:cs="Arial"/>
      </w:rPr>
      <w:tab/>
    </w:r>
    <w:r w:rsidR="008112D7">
      <w:rPr>
        <w:rFonts w:ascii="Arial" w:hAnsi="Arial" w:cs="Arial"/>
      </w:rPr>
      <w:t xml:space="preserve">                              </w:t>
    </w:r>
    <w:r w:rsidRPr="007B0D39">
      <w:rPr>
        <w:rStyle w:val="SPD"/>
        <w:rFonts w:ascii="Arial" w:hAnsi="Arial" w:cs="Arial"/>
      </w:rPr>
      <w:fldChar w:fldCharType="begin"/>
    </w:r>
    <w:r w:rsidRPr="007B0D39">
      <w:rPr>
        <w:rStyle w:val="SPD"/>
        <w:rFonts w:ascii="Arial" w:hAnsi="Arial" w:cs="Arial"/>
      </w:rPr>
      <w:instrText xml:space="preserve"> DATE \@ "M/d/yyyy" </w:instrText>
    </w:r>
    <w:r w:rsidRPr="007B0D39">
      <w:rPr>
        <w:rStyle w:val="SPD"/>
        <w:rFonts w:ascii="Arial" w:hAnsi="Arial" w:cs="Arial"/>
      </w:rPr>
      <w:fldChar w:fldCharType="separate"/>
    </w:r>
    <w:r w:rsidR="006B5518">
      <w:rPr>
        <w:rStyle w:val="SPD"/>
        <w:rFonts w:ascii="Arial" w:hAnsi="Arial" w:cs="Arial"/>
        <w:noProof/>
      </w:rPr>
      <w:t>9/10/2025</w:t>
    </w:r>
    <w:r w:rsidRPr="007B0D39">
      <w:rPr>
        <w:rStyle w:val="SPD"/>
        <w:rFonts w:ascii="Arial" w:hAnsi="Arial" w:cs="Arial"/>
      </w:rPr>
      <w:fldChar w:fldCharType="end"/>
    </w:r>
    <w:r w:rsidR="008112D7">
      <w:rPr>
        <w:rStyle w:val="SPD"/>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A2DFE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764"/>
        </w:tabs>
        <w:ind w:left="1764" w:hanging="864"/>
      </w:pPr>
      <w:rPr>
        <w:rFonts w:ascii="Arial" w:hAnsi="Arial" w:cs="Arial" w:hint="default"/>
      </w:rPr>
    </w:lvl>
    <w:lvl w:ilvl="4">
      <w:start w:val="1"/>
      <w:numFmt w:val="upperLetter"/>
      <w:pStyle w:val="PR1"/>
      <w:lvlText w:val="%5."/>
      <w:lvlJc w:val="left"/>
      <w:pPr>
        <w:tabs>
          <w:tab w:val="left" w:pos="666"/>
        </w:tabs>
        <w:ind w:left="666" w:hanging="576"/>
      </w:pPr>
      <w:rPr>
        <w:rFonts w:ascii="Arial" w:hAnsi="Arial" w:cs="Arial" w:hint="default"/>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6C369F"/>
    <w:multiLevelType w:val="hybridMultilevel"/>
    <w:tmpl w:val="59CC3C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36B01"/>
    <w:multiLevelType w:val="hybridMultilevel"/>
    <w:tmpl w:val="CD2EEAF4"/>
    <w:lvl w:ilvl="0" w:tplc="10D04DA6">
      <w:start w:val="1"/>
      <w:numFmt w:val="lowerLetter"/>
      <w:pStyle w:val="ListAlpha"/>
      <w:lvlText w:val="%1."/>
      <w:lvlJc w:val="left"/>
      <w:pPr>
        <w:tabs>
          <w:tab w:val="num" w:pos="1170"/>
        </w:tabs>
        <w:ind w:left="1170" w:hanging="360"/>
      </w:pPr>
      <w:rPr>
        <w:rFonts w:ascii="Arial" w:hAnsi="Arial"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E3E27"/>
    <w:multiLevelType w:val="hybridMultilevel"/>
    <w:tmpl w:val="63F2A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1067D"/>
    <w:multiLevelType w:val="hybridMultilevel"/>
    <w:tmpl w:val="23B42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91622"/>
    <w:multiLevelType w:val="hybridMultilevel"/>
    <w:tmpl w:val="9EEE84AA"/>
    <w:lvl w:ilvl="0" w:tplc="68C0249C">
      <w:start w:val="1"/>
      <w:numFmt w:val="decimal"/>
      <w:pStyle w:val="Listnum"/>
      <w:lvlText w:val="%1."/>
      <w:lvlJc w:val="left"/>
      <w:pPr>
        <w:tabs>
          <w:tab w:val="num" w:pos="0"/>
        </w:tabs>
        <w:ind w:left="144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03048D"/>
    <w:multiLevelType w:val="multilevel"/>
    <w:tmpl w:val="7E7E158E"/>
    <w:lvl w:ilvl="0">
      <w:start w:val="1"/>
      <w:numFmt w:val="decimal"/>
      <w:pStyle w:val="PART"/>
      <w:lvlText w:val="PART %1"/>
      <w:lvlJc w:val="left"/>
      <w:pPr>
        <w:tabs>
          <w:tab w:val="num" w:pos="-360"/>
        </w:tabs>
        <w:ind w:left="-1080" w:firstLine="0"/>
      </w:pPr>
      <w:rPr>
        <w:rFonts w:ascii="Arial" w:hAnsi="Arial" w:hint="default"/>
        <w:b/>
        <w:i w:val="0"/>
        <w:caps/>
        <w:sz w:val="24"/>
        <w:szCs w:val="24"/>
      </w:rPr>
    </w:lvl>
    <w:lvl w:ilvl="1">
      <w:start w:val="1"/>
      <w:numFmt w:val="decimal"/>
      <w:pStyle w:val="Heading2"/>
      <w:suff w:val="nothing"/>
      <w:lvlText w:val="%1.%2"/>
      <w:lvlJc w:val="left"/>
      <w:pPr>
        <w:ind w:left="0" w:firstLine="0"/>
      </w:pPr>
      <w:rPr>
        <w:rFonts w:ascii="Arial" w:hAnsi="Arial" w:hint="default"/>
        <w:b/>
        <w:i w:val="0"/>
        <w:sz w:val="22"/>
        <w:szCs w:val="22"/>
      </w:rPr>
    </w:lvl>
    <w:lvl w:ilvl="2">
      <w:start w:val="1"/>
      <w:numFmt w:val="decimal"/>
      <w:pStyle w:val="Heading3"/>
      <w:suff w:val="nothing"/>
      <w:lvlText w:val="%1.%2.%3"/>
      <w:lvlJc w:val="left"/>
      <w:pPr>
        <w:ind w:left="0" w:firstLine="0"/>
      </w:pPr>
      <w:rPr>
        <w:rFonts w:ascii="Arial" w:hAnsi="Arial" w:hint="default"/>
        <w:b/>
        <w:i w:val="0"/>
        <w:sz w:val="20"/>
        <w:szCs w:val="20"/>
      </w:rPr>
    </w:lvl>
    <w:lvl w:ilvl="3">
      <w:start w:val="1"/>
      <w:numFmt w:val="decimal"/>
      <w:suff w:val="nothing"/>
      <w:lvlText w:val="%1.%2.%3.%4"/>
      <w:lvlJc w:val="left"/>
      <w:pPr>
        <w:ind w:left="-1380" w:firstLine="0"/>
      </w:pPr>
      <w:rPr>
        <w:rFonts w:ascii="Arial" w:hAnsi="Arial" w:hint="default"/>
        <w:b/>
        <w:i w:val="0"/>
        <w:sz w:val="22"/>
        <w:szCs w:val="22"/>
      </w:rPr>
    </w:lvl>
    <w:lvl w:ilvl="4">
      <w:start w:val="1"/>
      <w:numFmt w:val="decimal"/>
      <w:lvlText w:val="%1.%2.%3.%4.%5"/>
      <w:lvlJc w:val="left"/>
      <w:pPr>
        <w:tabs>
          <w:tab w:val="num" w:pos="-984"/>
        </w:tabs>
        <w:ind w:left="-1920" w:firstLine="0"/>
      </w:pPr>
      <w:rPr>
        <w:rFonts w:ascii="Arial" w:hAnsi="Arial" w:hint="default"/>
        <w:b/>
        <w:i w:val="0"/>
        <w:sz w:val="20"/>
        <w:szCs w:val="20"/>
      </w:rPr>
    </w:lvl>
    <w:lvl w:ilvl="5">
      <w:start w:val="1"/>
      <w:numFmt w:val="decimal"/>
      <w:lvlText w:val="1.%1.%2.%3.%4.%5.%6"/>
      <w:lvlJc w:val="left"/>
      <w:pPr>
        <w:tabs>
          <w:tab w:val="num" w:pos="-1920"/>
        </w:tabs>
        <w:ind w:left="-1920" w:firstLine="0"/>
      </w:pPr>
      <w:rPr>
        <w:rFonts w:hint="default"/>
      </w:rPr>
    </w:lvl>
    <w:lvl w:ilvl="6">
      <w:start w:val="1"/>
      <w:numFmt w:val="decimal"/>
      <w:lvlText w:val="1.%1.%2.%3.%4.%5.%6.%7"/>
      <w:lvlJc w:val="left"/>
      <w:pPr>
        <w:tabs>
          <w:tab w:val="num" w:pos="-1920"/>
        </w:tabs>
        <w:ind w:left="-1920" w:firstLine="0"/>
      </w:pPr>
      <w:rPr>
        <w:rFonts w:hint="default"/>
      </w:rPr>
    </w:lvl>
    <w:lvl w:ilvl="7">
      <w:start w:val="1"/>
      <w:numFmt w:val="decimal"/>
      <w:lvlText w:val="1.%1.%2.%3.%4.%5.%6.%7.%8"/>
      <w:lvlJc w:val="left"/>
      <w:pPr>
        <w:tabs>
          <w:tab w:val="num" w:pos="-1920"/>
        </w:tabs>
        <w:ind w:left="-1920" w:firstLine="0"/>
      </w:pPr>
      <w:rPr>
        <w:rFonts w:hint="default"/>
      </w:rPr>
    </w:lvl>
    <w:lvl w:ilvl="8">
      <w:start w:val="1"/>
      <w:numFmt w:val="decimal"/>
      <w:lvlText w:val="1.%1.%2.%3.%4.%5.%6.%7.%8.%9"/>
      <w:lvlJc w:val="left"/>
      <w:pPr>
        <w:tabs>
          <w:tab w:val="num" w:pos="-1920"/>
        </w:tabs>
        <w:ind w:left="-1920" w:firstLine="0"/>
      </w:pPr>
      <w:rPr>
        <w:rFonts w:hint="default"/>
      </w:rPr>
    </w:lvl>
  </w:abstractNum>
  <w:abstractNum w:abstractNumId="7" w15:restartNumberingAfterBreak="0">
    <w:nsid w:val="70350165"/>
    <w:multiLevelType w:val="multilevel"/>
    <w:tmpl w:val="F87A084C"/>
    <w:lvl w:ilvl="0">
      <w:start w:val="1"/>
      <w:numFmt w:val="decimal"/>
      <w:pStyle w:val="StyleHeading1"/>
      <w:lvlText w:val="%1"/>
      <w:lvlJc w:val="left"/>
      <w:pPr>
        <w:tabs>
          <w:tab w:val="num" w:pos="720"/>
        </w:tabs>
        <w:ind w:left="0" w:firstLine="0"/>
      </w:pPr>
      <w:rPr>
        <w:rFonts w:ascii="Arial" w:hAnsi="Arial" w:hint="default"/>
        <w:b/>
        <w:i w:val="0"/>
        <w:caps/>
        <w:sz w:val="22"/>
        <w:szCs w:val="22"/>
      </w:rPr>
    </w:lvl>
    <w:lvl w:ilvl="1">
      <w:start w:val="1"/>
      <w:numFmt w:val="decimal"/>
      <w:suff w:val="nothing"/>
      <w:lvlText w:val="%1.%2"/>
      <w:lvlJc w:val="left"/>
      <w:pPr>
        <w:ind w:left="0" w:firstLine="0"/>
      </w:pPr>
      <w:rPr>
        <w:rFonts w:ascii="Arial" w:hAnsi="Arial" w:hint="default"/>
        <w:b/>
        <w:i w:val="0"/>
        <w:sz w:val="22"/>
        <w:szCs w:val="22"/>
      </w:rPr>
    </w:lvl>
    <w:lvl w:ilvl="2">
      <w:start w:val="1"/>
      <w:numFmt w:val="decimal"/>
      <w:suff w:val="nothing"/>
      <w:lvlText w:val="%1.%2.%3"/>
      <w:lvlJc w:val="left"/>
      <w:pPr>
        <w:ind w:left="-480" w:firstLine="0"/>
      </w:pPr>
      <w:rPr>
        <w:rFonts w:ascii="Arial" w:hAnsi="Arial" w:hint="default"/>
        <w:b/>
        <w:i w:val="0"/>
        <w:sz w:val="22"/>
        <w:szCs w:val="22"/>
      </w:rPr>
    </w:lvl>
    <w:lvl w:ilvl="3">
      <w:start w:val="1"/>
      <w:numFmt w:val="decimal"/>
      <w:suff w:val="nothing"/>
      <w:lvlText w:val="%1.%2.%3.%4"/>
      <w:lvlJc w:val="left"/>
      <w:pPr>
        <w:ind w:left="-300" w:firstLine="0"/>
      </w:pPr>
      <w:rPr>
        <w:rFonts w:ascii="Arial" w:hAnsi="Arial" w:hint="default"/>
        <w:b/>
        <w:i w:val="0"/>
        <w:sz w:val="22"/>
        <w:szCs w:val="22"/>
      </w:rPr>
    </w:lvl>
    <w:lvl w:ilvl="4">
      <w:start w:val="1"/>
      <w:numFmt w:val="decimal"/>
      <w:lvlText w:val="%1.%2.%3.%4.%5"/>
      <w:lvlJc w:val="left"/>
      <w:pPr>
        <w:tabs>
          <w:tab w:val="num" w:pos="96"/>
        </w:tabs>
        <w:ind w:left="-840" w:firstLine="0"/>
      </w:pPr>
      <w:rPr>
        <w:rFonts w:ascii="Arial" w:hAnsi="Arial" w:hint="default"/>
        <w:b/>
        <w:i w:val="0"/>
        <w:sz w:val="20"/>
        <w:szCs w:val="20"/>
      </w:rPr>
    </w:lvl>
    <w:lvl w:ilvl="5">
      <w:start w:val="1"/>
      <w:numFmt w:val="decimal"/>
      <w:lvlText w:val="1.%1.%2.%3.%4.%5.%6"/>
      <w:lvlJc w:val="left"/>
      <w:pPr>
        <w:tabs>
          <w:tab w:val="num" w:pos="-840"/>
        </w:tabs>
        <w:ind w:left="-840" w:firstLine="0"/>
      </w:pPr>
      <w:rPr>
        <w:rFonts w:hint="default"/>
      </w:rPr>
    </w:lvl>
    <w:lvl w:ilvl="6">
      <w:start w:val="1"/>
      <w:numFmt w:val="decimal"/>
      <w:lvlText w:val="1.%1.%2.%3.%4.%5.%6.%7"/>
      <w:lvlJc w:val="left"/>
      <w:pPr>
        <w:tabs>
          <w:tab w:val="num" w:pos="-840"/>
        </w:tabs>
        <w:ind w:left="-840" w:firstLine="0"/>
      </w:pPr>
      <w:rPr>
        <w:rFonts w:hint="default"/>
      </w:rPr>
    </w:lvl>
    <w:lvl w:ilvl="7">
      <w:start w:val="1"/>
      <w:numFmt w:val="decimal"/>
      <w:lvlText w:val="1.%1.%2.%3.%4.%5.%6.%7.%8"/>
      <w:lvlJc w:val="left"/>
      <w:pPr>
        <w:tabs>
          <w:tab w:val="num" w:pos="-840"/>
        </w:tabs>
        <w:ind w:left="-840" w:firstLine="0"/>
      </w:pPr>
      <w:rPr>
        <w:rFonts w:hint="default"/>
      </w:rPr>
    </w:lvl>
    <w:lvl w:ilvl="8">
      <w:start w:val="1"/>
      <w:numFmt w:val="decimal"/>
      <w:lvlText w:val="1.%1.%2.%3.%4.%5.%6.%7.%8.%9"/>
      <w:lvlJc w:val="left"/>
      <w:pPr>
        <w:tabs>
          <w:tab w:val="num" w:pos="-840"/>
        </w:tabs>
        <w:ind w:left="-840" w:firstLine="0"/>
      </w:pPr>
      <w:rPr>
        <w:rFonts w:hint="default"/>
      </w:rPr>
    </w:lvl>
  </w:abstractNum>
  <w:num w:numId="1" w16cid:durableId="542910225">
    <w:abstractNumId w:val="0"/>
  </w:num>
  <w:num w:numId="2" w16cid:durableId="343022602">
    <w:abstractNumId w:val="7"/>
  </w:num>
  <w:num w:numId="3" w16cid:durableId="534462820">
    <w:abstractNumId w:val="6"/>
  </w:num>
  <w:num w:numId="4" w16cid:durableId="1569537903">
    <w:abstractNumId w:val="2"/>
  </w:num>
  <w:num w:numId="5" w16cid:durableId="1823086326">
    <w:abstractNumId w:val="5"/>
    <w:lvlOverride w:ilvl="0">
      <w:startOverride w:val="1"/>
    </w:lvlOverride>
  </w:num>
  <w:num w:numId="6" w16cid:durableId="649748698">
    <w:abstractNumId w:val="5"/>
  </w:num>
  <w:num w:numId="7" w16cid:durableId="869997800">
    <w:abstractNumId w:val="2"/>
    <w:lvlOverride w:ilvl="0">
      <w:startOverride w:val="1"/>
    </w:lvlOverride>
  </w:num>
  <w:num w:numId="8" w16cid:durableId="2041733456">
    <w:abstractNumId w:val="0"/>
  </w:num>
  <w:num w:numId="9" w16cid:durableId="523985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541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8341726">
    <w:abstractNumId w:val="0"/>
    <w:lvlOverride w:ilvl="0">
      <w:startOverride w:val="1"/>
    </w:lvlOverride>
    <w:lvlOverride w:ilvl="1"/>
    <w:lvlOverride w:ilvl="2"/>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16cid:durableId="693264081">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659424">
    <w:abstractNumId w:val="0"/>
  </w:num>
  <w:num w:numId="14" w16cid:durableId="1915696412">
    <w:abstractNumId w:val="0"/>
  </w:num>
  <w:num w:numId="15" w16cid:durableId="794443003">
    <w:abstractNumId w:val="3"/>
  </w:num>
  <w:num w:numId="16" w16cid:durableId="1150025876">
    <w:abstractNumId w:val="1"/>
  </w:num>
  <w:num w:numId="17" w16cid:durableId="478881163">
    <w:abstractNumId w:val="4"/>
  </w:num>
  <w:num w:numId="18" w16cid:durableId="1876430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B"/>
    <w:rsid w:val="0000021D"/>
    <w:rsid w:val="00001515"/>
    <w:rsid w:val="0000155E"/>
    <w:rsid w:val="00007978"/>
    <w:rsid w:val="00007C08"/>
    <w:rsid w:val="00013CFC"/>
    <w:rsid w:val="00016D1E"/>
    <w:rsid w:val="000206D8"/>
    <w:rsid w:val="00020DEA"/>
    <w:rsid w:val="000257D3"/>
    <w:rsid w:val="000338AF"/>
    <w:rsid w:val="000339E5"/>
    <w:rsid w:val="000339EF"/>
    <w:rsid w:val="0003420D"/>
    <w:rsid w:val="0003462D"/>
    <w:rsid w:val="000414D6"/>
    <w:rsid w:val="00045E42"/>
    <w:rsid w:val="00053432"/>
    <w:rsid w:val="00054278"/>
    <w:rsid w:val="00055E11"/>
    <w:rsid w:val="000749C5"/>
    <w:rsid w:val="00097ECB"/>
    <w:rsid w:val="000A368E"/>
    <w:rsid w:val="000A55CC"/>
    <w:rsid w:val="000A5C97"/>
    <w:rsid w:val="000A7138"/>
    <w:rsid w:val="000B0244"/>
    <w:rsid w:val="000B7F12"/>
    <w:rsid w:val="000D2CE4"/>
    <w:rsid w:val="000D3703"/>
    <w:rsid w:val="000D66E9"/>
    <w:rsid w:val="000D73F7"/>
    <w:rsid w:val="000E2557"/>
    <w:rsid w:val="000E27F6"/>
    <w:rsid w:val="000E449D"/>
    <w:rsid w:val="000E6BC0"/>
    <w:rsid w:val="000E6F29"/>
    <w:rsid w:val="000F6206"/>
    <w:rsid w:val="000F683E"/>
    <w:rsid w:val="00110125"/>
    <w:rsid w:val="001156EE"/>
    <w:rsid w:val="0012253E"/>
    <w:rsid w:val="00126D5B"/>
    <w:rsid w:val="001331EC"/>
    <w:rsid w:val="001346D8"/>
    <w:rsid w:val="00137E54"/>
    <w:rsid w:val="00146827"/>
    <w:rsid w:val="00147D61"/>
    <w:rsid w:val="001500F2"/>
    <w:rsid w:val="00160602"/>
    <w:rsid w:val="001713AA"/>
    <w:rsid w:val="001805C3"/>
    <w:rsid w:val="00182AAF"/>
    <w:rsid w:val="00185C8E"/>
    <w:rsid w:val="001868AA"/>
    <w:rsid w:val="001902FB"/>
    <w:rsid w:val="00190CF6"/>
    <w:rsid w:val="00192ABB"/>
    <w:rsid w:val="00194C8A"/>
    <w:rsid w:val="00195C1E"/>
    <w:rsid w:val="001970B1"/>
    <w:rsid w:val="001A2FA6"/>
    <w:rsid w:val="001A4389"/>
    <w:rsid w:val="001A6575"/>
    <w:rsid w:val="001B3B72"/>
    <w:rsid w:val="001B4809"/>
    <w:rsid w:val="001B5344"/>
    <w:rsid w:val="001C20E0"/>
    <w:rsid w:val="001D01A8"/>
    <w:rsid w:val="001D0401"/>
    <w:rsid w:val="001D273E"/>
    <w:rsid w:val="001D295D"/>
    <w:rsid w:val="001D3006"/>
    <w:rsid w:val="001D6330"/>
    <w:rsid w:val="001E41ED"/>
    <w:rsid w:val="001F1095"/>
    <w:rsid w:val="001F7348"/>
    <w:rsid w:val="00206CC6"/>
    <w:rsid w:val="0021028A"/>
    <w:rsid w:val="002253EF"/>
    <w:rsid w:val="00225D96"/>
    <w:rsid w:val="00234FD1"/>
    <w:rsid w:val="00241CF8"/>
    <w:rsid w:val="00241F30"/>
    <w:rsid w:val="00244F39"/>
    <w:rsid w:val="0026141B"/>
    <w:rsid w:val="00262CA0"/>
    <w:rsid w:val="0026660A"/>
    <w:rsid w:val="00273E94"/>
    <w:rsid w:val="0027498C"/>
    <w:rsid w:val="00276B16"/>
    <w:rsid w:val="002772DB"/>
    <w:rsid w:val="00277C21"/>
    <w:rsid w:val="00277DFF"/>
    <w:rsid w:val="00280589"/>
    <w:rsid w:val="002818BC"/>
    <w:rsid w:val="00287387"/>
    <w:rsid w:val="00292ADB"/>
    <w:rsid w:val="002A18EF"/>
    <w:rsid w:val="002A6AE5"/>
    <w:rsid w:val="002B0349"/>
    <w:rsid w:val="002B52A8"/>
    <w:rsid w:val="002C3291"/>
    <w:rsid w:val="002E5296"/>
    <w:rsid w:val="002E789F"/>
    <w:rsid w:val="002F3DAB"/>
    <w:rsid w:val="002F468C"/>
    <w:rsid w:val="00314357"/>
    <w:rsid w:val="00321C91"/>
    <w:rsid w:val="003257AC"/>
    <w:rsid w:val="00325B7E"/>
    <w:rsid w:val="00327402"/>
    <w:rsid w:val="003317EB"/>
    <w:rsid w:val="00335C41"/>
    <w:rsid w:val="00341603"/>
    <w:rsid w:val="00343699"/>
    <w:rsid w:val="00344DB1"/>
    <w:rsid w:val="00350694"/>
    <w:rsid w:val="003577B5"/>
    <w:rsid w:val="003605DE"/>
    <w:rsid w:val="00363D7B"/>
    <w:rsid w:val="00367F4D"/>
    <w:rsid w:val="00370FAD"/>
    <w:rsid w:val="003751B4"/>
    <w:rsid w:val="003767A5"/>
    <w:rsid w:val="00377DFB"/>
    <w:rsid w:val="00381B6E"/>
    <w:rsid w:val="0038350C"/>
    <w:rsid w:val="003873D3"/>
    <w:rsid w:val="003909B0"/>
    <w:rsid w:val="00390A79"/>
    <w:rsid w:val="00390B8E"/>
    <w:rsid w:val="003915B0"/>
    <w:rsid w:val="00396F42"/>
    <w:rsid w:val="003A14EB"/>
    <w:rsid w:val="003A3B2C"/>
    <w:rsid w:val="003A51DC"/>
    <w:rsid w:val="003A58FA"/>
    <w:rsid w:val="003A5A45"/>
    <w:rsid w:val="003B50D9"/>
    <w:rsid w:val="003C53E8"/>
    <w:rsid w:val="003C67B8"/>
    <w:rsid w:val="003C7EED"/>
    <w:rsid w:val="003E00F3"/>
    <w:rsid w:val="003F1B91"/>
    <w:rsid w:val="003F6740"/>
    <w:rsid w:val="00403920"/>
    <w:rsid w:val="004106C8"/>
    <w:rsid w:val="00424767"/>
    <w:rsid w:val="00430314"/>
    <w:rsid w:val="00431BD6"/>
    <w:rsid w:val="004333FA"/>
    <w:rsid w:val="00446D78"/>
    <w:rsid w:val="004508B4"/>
    <w:rsid w:val="00452DA5"/>
    <w:rsid w:val="00453A70"/>
    <w:rsid w:val="00453C0E"/>
    <w:rsid w:val="00455AC8"/>
    <w:rsid w:val="004617BF"/>
    <w:rsid w:val="00463241"/>
    <w:rsid w:val="00476985"/>
    <w:rsid w:val="0048126A"/>
    <w:rsid w:val="004817EF"/>
    <w:rsid w:val="0048195C"/>
    <w:rsid w:val="004876D6"/>
    <w:rsid w:val="00491B2F"/>
    <w:rsid w:val="004944A4"/>
    <w:rsid w:val="004A2C0F"/>
    <w:rsid w:val="004A7A1C"/>
    <w:rsid w:val="004B56FA"/>
    <w:rsid w:val="004B5F35"/>
    <w:rsid w:val="004C67B2"/>
    <w:rsid w:val="004C724D"/>
    <w:rsid w:val="004D2AF7"/>
    <w:rsid w:val="004D2D6C"/>
    <w:rsid w:val="004D45BC"/>
    <w:rsid w:val="004E04AC"/>
    <w:rsid w:val="004E0F64"/>
    <w:rsid w:val="004E4333"/>
    <w:rsid w:val="004E7FBF"/>
    <w:rsid w:val="004F0CC0"/>
    <w:rsid w:val="004F2B0E"/>
    <w:rsid w:val="004F32B8"/>
    <w:rsid w:val="004F57D5"/>
    <w:rsid w:val="004F64BD"/>
    <w:rsid w:val="00512CD6"/>
    <w:rsid w:val="00527290"/>
    <w:rsid w:val="00527B93"/>
    <w:rsid w:val="00530C14"/>
    <w:rsid w:val="005327BC"/>
    <w:rsid w:val="00533F1A"/>
    <w:rsid w:val="00550EA5"/>
    <w:rsid w:val="005550CB"/>
    <w:rsid w:val="00555273"/>
    <w:rsid w:val="0056274D"/>
    <w:rsid w:val="00562D86"/>
    <w:rsid w:val="00566FB9"/>
    <w:rsid w:val="00570568"/>
    <w:rsid w:val="00573423"/>
    <w:rsid w:val="005878AC"/>
    <w:rsid w:val="005901E9"/>
    <w:rsid w:val="00591635"/>
    <w:rsid w:val="00597F82"/>
    <w:rsid w:val="005A07D8"/>
    <w:rsid w:val="005A1A9E"/>
    <w:rsid w:val="005B3B6C"/>
    <w:rsid w:val="005C1CAE"/>
    <w:rsid w:val="005E1009"/>
    <w:rsid w:val="005F2512"/>
    <w:rsid w:val="005F28F1"/>
    <w:rsid w:val="005F2B03"/>
    <w:rsid w:val="005F37CA"/>
    <w:rsid w:val="005F4CE5"/>
    <w:rsid w:val="005F78D9"/>
    <w:rsid w:val="006105CA"/>
    <w:rsid w:val="00613D86"/>
    <w:rsid w:val="0061470F"/>
    <w:rsid w:val="006177B4"/>
    <w:rsid w:val="00617DCB"/>
    <w:rsid w:val="00626BF5"/>
    <w:rsid w:val="0062790B"/>
    <w:rsid w:val="00667B84"/>
    <w:rsid w:val="00671E65"/>
    <w:rsid w:val="006729B4"/>
    <w:rsid w:val="00675B4F"/>
    <w:rsid w:val="006772B9"/>
    <w:rsid w:val="006844A9"/>
    <w:rsid w:val="00685E16"/>
    <w:rsid w:val="006965EA"/>
    <w:rsid w:val="0069676B"/>
    <w:rsid w:val="0069702F"/>
    <w:rsid w:val="00697363"/>
    <w:rsid w:val="006A25EB"/>
    <w:rsid w:val="006A4738"/>
    <w:rsid w:val="006B0FD9"/>
    <w:rsid w:val="006B2F81"/>
    <w:rsid w:val="006B30A2"/>
    <w:rsid w:val="006B49EC"/>
    <w:rsid w:val="006B5518"/>
    <w:rsid w:val="006C0B2E"/>
    <w:rsid w:val="006C1326"/>
    <w:rsid w:val="006C1500"/>
    <w:rsid w:val="006C3814"/>
    <w:rsid w:val="006D219E"/>
    <w:rsid w:val="006D3516"/>
    <w:rsid w:val="006D4142"/>
    <w:rsid w:val="006E0133"/>
    <w:rsid w:val="006E2A97"/>
    <w:rsid w:val="006E3EF1"/>
    <w:rsid w:val="006E4CC2"/>
    <w:rsid w:val="006F3A15"/>
    <w:rsid w:val="006F3F4A"/>
    <w:rsid w:val="0070174D"/>
    <w:rsid w:val="00706516"/>
    <w:rsid w:val="0070720D"/>
    <w:rsid w:val="00715B74"/>
    <w:rsid w:val="00721FBC"/>
    <w:rsid w:val="007306FB"/>
    <w:rsid w:val="00730B9D"/>
    <w:rsid w:val="0073620B"/>
    <w:rsid w:val="007409D5"/>
    <w:rsid w:val="0074282A"/>
    <w:rsid w:val="00743189"/>
    <w:rsid w:val="007477B1"/>
    <w:rsid w:val="00757FAD"/>
    <w:rsid w:val="00762185"/>
    <w:rsid w:val="00762777"/>
    <w:rsid w:val="0076291B"/>
    <w:rsid w:val="00763C1A"/>
    <w:rsid w:val="00772CA0"/>
    <w:rsid w:val="00773716"/>
    <w:rsid w:val="0077415A"/>
    <w:rsid w:val="007855C7"/>
    <w:rsid w:val="00785A0E"/>
    <w:rsid w:val="00786626"/>
    <w:rsid w:val="0079047C"/>
    <w:rsid w:val="00794AA6"/>
    <w:rsid w:val="00795A62"/>
    <w:rsid w:val="007968E9"/>
    <w:rsid w:val="007A5222"/>
    <w:rsid w:val="007A6B33"/>
    <w:rsid w:val="007B0D39"/>
    <w:rsid w:val="007B57CB"/>
    <w:rsid w:val="007B5CA0"/>
    <w:rsid w:val="007B6AF9"/>
    <w:rsid w:val="007B6C93"/>
    <w:rsid w:val="007C386F"/>
    <w:rsid w:val="007C60BA"/>
    <w:rsid w:val="007C745F"/>
    <w:rsid w:val="007E2027"/>
    <w:rsid w:val="007E23FB"/>
    <w:rsid w:val="007E375E"/>
    <w:rsid w:val="007E3A84"/>
    <w:rsid w:val="00802E65"/>
    <w:rsid w:val="0081119D"/>
    <w:rsid w:val="008112D7"/>
    <w:rsid w:val="0081388A"/>
    <w:rsid w:val="00813DDC"/>
    <w:rsid w:val="008163A7"/>
    <w:rsid w:val="00816937"/>
    <w:rsid w:val="00822942"/>
    <w:rsid w:val="008229B6"/>
    <w:rsid w:val="00823FA7"/>
    <w:rsid w:val="00824D1C"/>
    <w:rsid w:val="00824ECC"/>
    <w:rsid w:val="00826912"/>
    <w:rsid w:val="00830E8D"/>
    <w:rsid w:val="008310C4"/>
    <w:rsid w:val="00831624"/>
    <w:rsid w:val="00831D16"/>
    <w:rsid w:val="008360EA"/>
    <w:rsid w:val="008370AB"/>
    <w:rsid w:val="008406FC"/>
    <w:rsid w:val="00841893"/>
    <w:rsid w:val="0084429A"/>
    <w:rsid w:val="00883701"/>
    <w:rsid w:val="00891EF6"/>
    <w:rsid w:val="00894885"/>
    <w:rsid w:val="00896C08"/>
    <w:rsid w:val="008A6048"/>
    <w:rsid w:val="008B2F50"/>
    <w:rsid w:val="008B320A"/>
    <w:rsid w:val="008B5953"/>
    <w:rsid w:val="008C060B"/>
    <w:rsid w:val="008C7353"/>
    <w:rsid w:val="008D3EF0"/>
    <w:rsid w:val="008D6774"/>
    <w:rsid w:val="008E5326"/>
    <w:rsid w:val="008E57EC"/>
    <w:rsid w:val="008F47E7"/>
    <w:rsid w:val="008F7383"/>
    <w:rsid w:val="00900D86"/>
    <w:rsid w:val="0090182E"/>
    <w:rsid w:val="00902167"/>
    <w:rsid w:val="009066A5"/>
    <w:rsid w:val="00907444"/>
    <w:rsid w:val="00911F34"/>
    <w:rsid w:val="00915CD4"/>
    <w:rsid w:val="00917B08"/>
    <w:rsid w:val="00925BCD"/>
    <w:rsid w:val="009265D5"/>
    <w:rsid w:val="00927C96"/>
    <w:rsid w:val="0093534D"/>
    <w:rsid w:val="009379F8"/>
    <w:rsid w:val="009407C6"/>
    <w:rsid w:val="00944817"/>
    <w:rsid w:val="00944ACC"/>
    <w:rsid w:val="00957831"/>
    <w:rsid w:val="009618A1"/>
    <w:rsid w:val="009674A8"/>
    <w:rsid w:val="00975AF2"/>
    <w:rsid w:val="00980B50"/>
    <w:rsid w:val="00982713"/>
    <w:rsid w:val="00982970"/>
    <w:rsid w:val="0098388A"/>
    <w:rsid w:val="0098784C"/>
    <w:rsid w:val="009913D6"/>
    <w:rsid w:val="00991B25"/>
    <w:rsid w:val="009A3B40"/>
    <w:rsid w:val="009A4224"/>
    <w:rsid w:val="009A5BEE"/>
    <w:rsid w:val="009A63B5"/>
    <w:rsid w:val="009B03C0"/>
    <w:rsid w:val="009B32A5"/>
    <w:rsid w:val="009B5FE5"/>
    <w:rsid w:val="009C1353"/>
    <w:rsid w:val="009C1961"/>
    <w:rsid w:val="009C4977"/>
    <w:rsid w:val="009D3035"/>
    <w:rsid w:val="009D3E91"/>
    <w:rsid w:val="009E37FC"/>
    <w:rsid w:val="009E70E7"/>
    <w:rsid w:val="009E7F4D"/>
    <w:rsid w:val="009F28BE"/>
    <w:rsid w:val="009F5C18"/>
    <w:rsid w:val="009F7995"/>
    <w:rsid w:val="00A02515"/>
    <w:rsid w:val="00A3103E"/>
    <w:rsid w:val="00A32F1A"/>
    <w:rsid w:val="00A41F17"/>
    <w:rsid w:val="00A533AD"/>
    <w:rsid w:val="00A54443"/>
    <w:rsid w:val="00A54CFB"/>
    <w:rsid w:val="00A566C4"/>
    <w:rsid w:val="00A60C74"/>
    <w:rsid w:val="00A623F5"/>
    <w:rsid w:val="00A62DC6"/>
    <w:rsid w:val="00A62E64"/>
    <w:rsid w:val="00A64E4D"/>
    <w:rsid w:val="00A66D66"/>
    <w:rsid w:val="00A81EC3"/>
    <w:rsid w:val="00A83209"/>
    <w:rsid w:val="00AA1824"/>
    <w:rsid w:val="00AA1B06"/>
    <w:rsid w:val="00AA6428"/>
    <w:rsid w:val="00AA6D29"/>
    <w:rsid w:val="00AB079E"/>
    <w:rsid w:val="00AB3332"/>
    <w:rsid w:val="00AB3BE6"/>
    <w:rsid w:val="00AB56CD"/>
    <w:rsid w:val="00AB5F0D"/>
    <w:rsid w:val="00AB7092"/>
    <w:rsid w:val="00AC735F"/>
    <w:rsid w:val="00AD1C40"/>
    <w:rsid w:val="00AD434B"/>
    <w:rsid w:val="00AD4F09"/>
    <w:rsid w:val="00AE0EAD"/>
    <w:rsid w:val="00AE1DC3"/>
    <w:rsid w:val="00AF4D95"/>
    <w:rsid w:val="00B10045"/>
    <w:rsid w:val="00B103E9"/>
    <w:rsid w:val="00B15B1E"/>
    <w:rsid w:val="00B172EF"/>
    <w:rsid w:val="00B22010"/>
    <w:rsid w:val="00B2405F"/>
    <w:rsid w:val="00B2474B"/>
    <w:rsid w:val="00B25CFB"/>
    <w:rsid w:val="00B27B77"/>
    <w:rsid w:val="00B27EBE"/>
    <w:rsid w:val="00B435DC"/>
    <w:rsid w:val="00B44F34"/>
    <w:rsid w:val="00B5515E"/>
    <w:rsid w:val="00B61EB6"/>
    <w:rsid w:val="00B63194"/>
    <w:rsid w:val="00B70754"/>
    <w:rsid w:val="00B759D9"/>
    <w:rsid w:val="00B75E65"/>
    <w:rsid w:val="00B76280"/>
    <w:rsid w:val="00B76552"/>
    <w:rsid w:val="00B83476"/>
    <w:rsid w:val="00B93413"/>
    <w:rsid w:val="00B9392D"/>
    <w:rsid w:val="00B965F4"/>
    <w:rsid w:val="00BA0C1B"/>
    <w:rsid w:val="00BB3595"/>
    <w:rsid w:val="00BB4DE2"/>
    <w:rsid w:val="00BB7173"/>
    <w:rsid w:val="00BC34C1"/>
    <w:rsid w:val="00BC4F26"/>
    <w:rsid w:val="00BC5B86"/>
    <w:rsid w:val="00BD05CA"/>
    <w:rsid w:val="00BD0F42"/>
    <w:rsid w:val="00BD5BE3"/>
    <w:rsid w:val="00BE1689"/>
    <w:rsid w:val="00BE6212"/>
    <w:rsid w:val="00BE79C8"/>
    <w:rsid w:val="00BE7D13"/>
    <w:rsid w:val="00BF1871"/>
    <w:rsid w:val="00BF4771"/>
    <w:rsid w:val="00BF4984"/>
    <w:rsid w:val="00BF61C5"/>
    <w:rsid w:val="00C01975"/>
    <w:rsid w:val="00C05100"/>
    <w:rsid w:val="00C1172A"/>
    <w:rsid w:val="00C12DD7"/>
    <w:rsid w:val="00C12F4F"/>
    <w:rsid w:val="00C13E32"/>
    <w:rsid w:val="00C14D94"/>
    <w:rsid w:val="00C14E4F"/>
    <w:rsid w:val="00C166D6"/>
    <w:rsid w:val="00C22793"/>
    <w:rsid w:val="00C25E49"/>
    <w:rsid w:val="00C30B84"/>
    <w:rsid w:val="00C316E3"/>
    <w:rsid w:val="00C3246C"/>
    <w:rsid w:val="00C33519"/>
    <w:rsid w:val="00C3389E"/>
    <w:rsid w:val="00C33F04"/>
    <w:rsid w:val="00C34541"/>
    <w:rsid w:val="00C41FC4"/>
    <w:rsid w:val="00C439B7"/>
    <w:rsid w:val="00C448F6"/>
    <w:rsid w:val="00C543CE"/>
    <w:rsid w:val="00C54E4C"/>
    <w:rsid w:val="00C63413"/>
    <w:rsid w:val="00C7468C"/>
    <w:rsid w:val="00C8180F"/>
    <w:rsid w:val="00C84391"/>
    <w:rsid w:val="00C935AB"/>
    <w:rsid w:val="00C9755B"/>
    <w:rsid w:val="00C97E38"/>
    <w:rsid w:val="00CC1B66"/>
    <w:rsid w:val="00CC25BB"/>
    <w:rsid w:val="00CD221B"/>
    <w:rsid w:val="00CD274F"/>
    <w:rsid w:val="00CD51D7"/>
    <w:rsid w:val="00CD5B31"/>
    <w:rsid w:val="00D01C5A"/>
    <w:rsid w:val="00D0644D"/>
    <w:rsid w:val="00D07AB6"/>
    <w:rsid w:val="00D14282"/>
    <w:rsid w:val="00D16E73"/>
    <w:rsid w:val="00D33815"/>
    <w:rsid w:val="00D373F6"/>
    <w:rsid w:val="00D37660"/>
    <w:rsid w:val="00D37A09"/>
    <w:rsid w:val="00D37CCD"/>
    <w:rsid w:val="00D42A53"/>
    <w:rsid w:val="00D430BA"/>
    <w:rsid w:val="00D45145"/>
    <w:rsid w:val="00D455D1"/>
    <w:rsid w:val="00D47D82"/>
    <w:rsid w:val="00D56C3D"/>
    <w:rsid w:val="00D60F73"/>
    <w:rsid w:val="00D64551"/>
    <w:rsid w:val="00D64D9B"/>
    <w:rsid w:val="00D660D3"/>
    <w:rsid w:val="00D80145"/>
    <w:rsid w:val="00D83D8B"/>
    <w:rsid w:val="00D844E2"/>
    <w:rsid w:val="00D91FAA"/>
    <w:rsid w:val="00D96E9A"/>
    <w:rsid w:val="00D97261"/>
    <w:rsid w:val="00DA0EE5"/>
    <w:rsid w:val="00DA1E5F"/>
    <w:rsid w:val="00DA3CC5"/>
    <w:rsid w:val="00DA5F83"/>
    <w:rsid w:val="00DA6D6B"/>
    <w:rsid w:val="00DB4CD7"/>
    <w:rsid w:val="00DB54D7"/>
    <w:rsid w:val="00DB79AD"/>
    <w:rsid w:val="00DC0F84"/>
    <w:rsid w:val="00DC2B89"/>
    <w:rsid w:val="00DD0C4A"/>
    <w:rsid w:val="00DD3A59"/>
    <w:rsid w:val="00DD6ECC"/>
    <w:rsid w:val="00DD7460"/>
    <w:rsid w:val="00DE1E7B"/>
    <w:rsid w:val="00DE4085"/>
    <w:rsid w:val="00DE57A5"/>
    <w:rsid w:val="00DE7CF4"/>
    <w:rsid w:val="00DF14D0"/>
    <w:rsid w:val="00DF1EF0"/>
    <w:rsid w:val="00DF5E04"/>
    <w:rsid w:val="00E032EA"/>
    <w:rsid w:val="00E0693E"/>
    <w:rsid w:val="00E11DE2"/>
    <w:rsid w:val="00E140B6"/>
    <w:rsid w:val="00E16609"/>
    <w:rsid w:val="00E202B7"/>
    <w:rsid w:val="00E21CE2"/>
    <w:rsid w:val="00E22B9D"/>
    <w:rsid w:val="00E27354"/>
    <w:rsid w:val="00E327F7"/>
    <w:rsid w:val="00E33D9D"/>
    <w:rsid w:val="00E35DD1"/>
    <w:rsid w:val="00E46438"/>
    <w:rsid w:val="00E50BAB"/>
    <w:rsid w:val="00E527FB"/>
    <w:rsid w:val="00E5360F"/>
    <w:rsid w:val="00E55902"/>
    <w:rsid w:val="00E70F80"/>
    <w:rsid w:val="00E74727"/>
    <w:rsid w:val="00E753DC"/>
    <w:rsid w:val="00E753E0"/>
    <w:rsid w:val="00E808B8"/>
    <w:rsid w:val="00E90E5B"/>
    <w:rsid w:val="00E92D1C"/>
    <w:rsid w:val="00EA14A9"/>
    <w:rsid w:val="00EA1B73"/>
    <w:rsid w:val="00EA378E"/>
    <w:rsid w:val="00EB0CD7"/>
    <w:rsid w:val="00EB3585"/>
    <w:rsid w:val="00EB7A51"/>
    <w:rsid w:val="00EB7BE9"/>
    <w:rsid w:val="00EC7DE3"/>
    <w:rsid w:val="00ED04BE"/>
    <w:rsid w:val="00EF62E1"/>
    <w:rsid w:val="00EF6AB1"/>
    <w:rsid w:val="00F046B5"/>
    <w:rsid w:val="00F072AC"/>
    <w:rsid w:val="00F11775"/>
    <w:rsid w:val="00F216CE"/>
    <w:rsid w:val="00F219FF"/>
    <w:rsid w:val="00F23C58"/>
    <w:rsid w:val="00F30117"/>
    <w:rsid w:val="00F305A3"/>
    <w:rsid w:val="00F32639"/>
    <w:rsid w:val="00F37170"/>
    <w:rsid w:val="00F37E99"/>
    <w:rsid w:val="00F43D35"/>
    <w:rsid w:val="00F43EA9"/>
    <w:rsid w:val="00F51070"/>
    <w:rsid w:val="00F56100"/>
    <w:rsid w:val="00F61271"/>
    <w:rsid w:val="00F658A8"/>
    <w:rsid w:val="00F6659D"/>
    <w:rsid w:val="00F717D3"/>
    <w:rsid w:val="00F80E47"/>
    <w:rsid w:val="00F860EA"/>
    <w:rsid w:val="00F87E16"/>
    <w:rsid w:val="00F92A51"/>
    <w:rsid w:val="00F92D97"/>
    <w:rsid w:val="00FA0EE3"/>
    <w:rsid w:val="00FA4487"/>
    <w:rsid w:val="00FA65B5"/>
    <w:rsid w:val="00FB591F"/>
    <w:rsid w:val="00FB64F3"/>
    <w:rsid w:val="00FC322A"/>
    <w:rsid w:val="00FC6217"/>
    <w:rsid w:val="00FD0DF7"/>
    <w:rsid w:val="00FD2C61"/>
    <w:rsid w:val="00FE23EF"/>
    <w:rsid w:val="00FE27DF"/>
    <w:rsid w:val="00FE5D80"/>
    <w:rsid w:val="00FE718A"/>
    <w:rsid w:val="00FF109F"/>
    <w:rsid w:val="00FF1EFE"/>
    <w:rsid w:val="00FF34E3"/>
    <w:rsid w:val="00FF3690"/>
    <w:rsid w:val="00FF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7A1B6F"/>
  <w15:chartTrackingRefBased/>
  <w15:docId w15:val="{22366666-BD07-49D0-84AE-666C8B09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626"/>
    <w:rPr>
      <w:sz w:val="22"/>
    </w:rPr>
  </w:style>
  <w:style w:type="paragraph" w:styleId="Heading1">
    <w:name w:val="heading 1"/>
    <w:basedOn w:val="Normal"/>
    <w:next w:val="Normal"/>
    <w:qFormat/>
    <w:rsid w:val="00786626"/>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7A6B33"/>
    <w:pPr>
      <w:keepNext/>
      <w:numPr>
        <w:ilvl w:val="1"/>
        <w:numId w:val="3"/>
      </w:numPr>
      <w:tabs>
        <w:tab w:val="left" w:pos="720"/>
      </w:tabs>
      <w:spacing w:before="240"/>
      <w:outlineLvl w:val="1"/>
    </w:pPr>
    <w:rPr>
      <w:rFonts w:ascii="Arial" w:hAnsi="Arial" w:cs="Arial"/>
      <w:b/>
      <w:bCs/>
      <w:iCs/>
      <w:caps/>
      <w:sz w:val="22"/>
      <w:szCs w:val="24"/>
    </w:rPr>
  </w:style>
  <w:style w:type="paragraph" w:styleId="Heading3">
    <w:name w:val="heading 3"/>
    <w:next w:val="Normal"/>
    <w:qFormat/>
    <w:rsid w:val="007A6B33"/>
    <w:pPr>
      <w:keepNext/>
      <w:numPr>
        <w:ilvl w:val="2"/>
        <w:numId w:val="3"/>
      </w:numPr>
      <w:tabs>
        <w:tab w:val="left" w:pos="720"/>
      </w:tabs>
      <w:spacing w:before="12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86626"/>
    <w:pPr>
      <w:tabs>
        <w:tab w:val="center" w:pos="4608"/>
        <w:tab w:val="right" w:pos="9360"/>
      </w:tabs>
      <w:suppressAutoHyphens/>
      <w:jc w:val="both"/>
    </w:pPr>
  </w:style>
  <w:style w:type="paragraph" w:customStyle="1" w:styleId="FTR">
    <w:name w:val="FTR"/>
    <w:basedOn w:val="Normal"/>
    <w:rsid w:val="00786626"/>
    <w:pPr>
      <w:tabs>
        <w:tab w:val="right" w:pos="9360"/>
      </w:tabs>
      <w:suppressAutoHyphens/>
      <w:jc w:val="both"/>
    </w:pPr>
  </w:style>
  <w:style w:type="paragraph" w:customStyle="1" w:styleId="SCT">
    <w:name w:val="SCT"/>
    <w:basedOn w:val="Normal"/>
    <w:next w:val="PRT"/>
    <w:rsid w:val="00786626"/>
    <w:pPr>
      <w:suppressAutoHyphens/>
      <w:spacing w:before="240"/>
      <w:jc w:val="both"/>
    </w:pPr>
  </w:style>
  <w:style w:type="paragraph" w:customStyle="1" w:styleId="PRT">
    <w:name w:val="PRT"/>
    <w:basedOn w:val="Normal"/>
    <w:next w:val="ART"/>
    <w:rsid w:val="00786626"/>
    <w:pPr>
      <w:keepNext/>
      <w:numPr>
        <w:numId w:val="1"/>
      </w:numPr>
      <w:suppressAutoHyphens/>
      <w:spacing w:before="480"/>
      <w:jc w:val="both"/>
      <w:outlineLvl w:val="0"/>
    </w:pPr>
  </w:style>
  <w:style w:type="paragraph" w:customStyle="1" w:styleId="SUT">
    <w:name w:val="SUT"/>
    <w:basedOn w:val="Normal"/>
    <w:next w:val="PR1"/>
    <w:rsid w:val="00786626"/>
    <w:pPr>
      <w:numPr>
        <w:ilvl w:val="1"/>
        <w:numId w:val="1"/>
      </w:numPr>
      <w:suppressAutoHyphens/>
      <w:spacing w:before="240"/>
      <w:jc w:val="both"/>
      <w:outlineLvl w:val="0"/>
    </w:pPr>
  </w:style>
  <w:style w:type="paragraph" w:customStyle="1" w:styleId="DST">
    <w:name w:val="DST"/>
    <w:basedOn w:val="Normal"/>
    <w:next w:val="PR1"/>
    <w:rsid w:val="00786626"/>
    <w:pPr>
      <w:numPr>
        <w:ilvl w:val="2"/>
        <w:numId w:val="1"/>
      </w:numPr>
      <w:suppressAutoHyphens/>
      <w:spacing w:before="240"/>
      <w:jc w:val="both"/>
      <w:outlineLvl w:val="0"/>
    </w:pPr>
  </w:style>
  <w:style w:type="paragraph" w:customStyle="1" w:styleId="ART">
    <w:name w:val="ART"/>
    <w:basedOn w:val="Normal"/>
    <w:next w:val="PR1"/>
    <w:rsid w:val="00786626"/>
    <w:pPr>
      <w:keepNext/>
      <w:numPr>
        <w:ilvl w:val="3"/>
        <w:numId w:val="1"/>
      </w:numPr>
      <w:suppressAutoHyphens/>
      <w:spacing w:before="480"/>
      <w:jc w:val="both"/>
      <w:outlineLvl w:val="1"/>
    </w:pPr>
  </w:style>
  <w:style w:type="paragraph" w:customStyle="1" w:styleId="PR1">
    <w:name w:val="PR1"/>
    <w:basedOn w:val="Normal"/>
    <w:rsid w:val="00786626"/>
    <w:pPr>
      <w:numPr>
        <w:ilvl w:val="4"/>
        <w:numId w:val="1"/>
      </w:numPr>
      <w:suppressAutoHyphens/>
      <w:spacing w:before="240"/>
      <w:jc w:val="both"/>
      <w:outlineLvl w:val="2"/>
    </w:pPr>
  </w:style>
  <w:style w:type="paragraph" w:customStyle="1" w:styleId="PR2">
    <w:name w:val="PR2"/>
    <w:basedOn w:val="Normal"/>
    <w:rsid w:val="00786626"/>
    <w:pPr>
      <w:numPr>
        <w:ilvl w:val="5"/>
        <w:numId w:val="1"/>
      </w:numPr>
      <w:suppressAutoHyphens/>
      <w:jc w:val="both"/>
      <w:outlineLvl w:val="3"/>
    </w:pPr>
  </w:style>
  <w:style w:type="paragraph" w:customStyle="1" w:styleId="PR3">
    <w:name w:val="PR3"/>
    <w:basedOn w:val="Normal"/>
    <w:rsid w:val="00786626"/>
    <w:pPr>
      <w:numPr>
        <w:ilvl w:val="6"/>
        <w:numId w:val="1"/>
      </w:numPr>
      <w:suppressAutoHyphens/>
      <w:jc w:val="both"/>
      <w:outlineLvl w:val="4"/>
    </w:pPr>
  </w:style>
  <w:style w:type="paragraph" w:customStyle="1" w:styleId="PR4">
    <w:name w:val="PR4"/>
    <w:basedOn w:val="Normal"/>
    <w:rsid w:val="00786626"/>
    <w:pPr>
      <w:numPr>
        <w:ilvl w:val="7"/>
        <w:numId w:val="1"/>
      </w:numPr>
      <w:suppressAutoHyphens/>
      <w:jc w:val="both"/>
      <w:outlineLvl w:val="5"/>
    </w:pPr>
  </w:style>
  <w:style w:type="paragraph" w:customStyle="1" w:styleId="PR5">
    <w:name w:val="PR5"/>
    <w:basedOn w:val="Normal"/>
    <w:rsid w:val="00786626"/>
    <w:pPr>
      <w:numPr>
        <w:ilvl w:val="8"/>
        <w:numId w:val="1"/>
      </w:numPr>
      <w:suppressAutoHyphens/>
      <w:jc w:val="both"/>
      <w:outlineLvl w:val="6"/>
    </w:pPr>
  </w:style>
  <w:style w:type="paragraph" w:customStyle="1" w:styleId="TB1">
    <w:name w:val="TB1"/>
    <w:basedOn w:val="Normal"/>
    <w:next w:val="PR1"/>
    <w:rsid w:val="00786626"/>
    <w:pPr>
      <w:suppressAutoHyphens/>
      <w:spacing w:before="240"/>
      <w:ind w:left="288"/>
      <w:jc w:val="both"/>
    </w:pPr>
  </w:style>
  <w:style w:type="paragraph" w:customStyle="1" w:styleId="TB2">
    <w:name w:val="TB2"/>
    <w:basedOn w:val="Normal"/>
    <w:next w:val="PR2"/>
    <w:rsid w:val="00786626"/>
    <w:pPr>
      <w:suppressAutoHyphens/>
      <w:spacing w:before="240"/>
      <w:ind w:left="864"/>
      <w:jc w:val="both"/>
    </w:pPr>
  </w:style>
  <w:style w:type="paragraph" w:customStyle="1" w:styleId="TB3">
    <w:name w:val="TB3"/>
    <w:basedOn w:val="Normal"/>
    <w:next w:val="PR3"/>
    <w:rsid w:val="00786626"/>
    <w:pPr>
      <w:suppressAutoHyphens/>
      <w:spacing w:before="240"/>
      <w:ind w:left="1440"/>
      <w:jc w:val="both"/>
    </w:pPr>
  </w:style>
  <w:style w:type="paragraph" w:customStyle="1" w:styleId="TB4">
    <w:name w:val="TB4"/>
    <w:basedOn w:val="Normal"/>
    <w:next w:val="PR4"/>
    <w:rsid w:val="00786626"/>
    <w:pPr>
      <w:suppressAutoHyphens/>
      <w:spacing w:before="240"/>
      <w:ind w:left="2016"/>
      <w:jc w:val="both"/>
    </w:pPr>
  </w:style>
  <w:style w:type="paragraph" w:customStyle="1" w:styleId="TB5">
    <w:name w:val="TB5"/>
    <w:basedOn w:val="Normal"/>
    <w:next w:val="PR5"/>
    <w:rsid w:val="00786626"/>
    <w:pPr>
      <w:suppressAutoHyphens/>
      <w:spacing w:before="240"/>
      <w:ind w:left="2592"/>
      <w:jc w:val="both"/>
    </w:pPr>
  </w:style>
  <w:style w:type="paragraph" w:customStyle="1" w:styleId="TF1">
    <w:name w:val="TF1"/>
    <w:basedOn w:val="Normal"/>
    <w:next w:val="TB1"/>
    <w:rsid w:val="00786626"/>
    <w:pPr>
      <w:suppressAutoHyphens/>
      <w:spacing w:before="240"/>
      <w:ind w:left="288"/>
      <w:jc w:val="both"/>
    </w:pPr>
  </w:style>
  <w:style w:type="paragraph" w:customStyle="1" w:styleId="TF2">
    <w:name w:val="TF2"/>
    <w:basedOn w:val="Normal"/>
    <w:next w:val="TB2"/>
    <w:rsid w:val="00786626"/>
    <w:pPr>
      <w:suppressAutoHyphens/>
      <w:spacing w:before="240"/>
      <w:ind w:left="864"/>
      <w:jc w:val="both"/>
    </w:pPr>
  </w:style>
  <w:style w:type="paragraph" w:customStyle="1" w:styleId="TF3">
    <w:name w:val="TF3"/>
    <w:basedOn w:val="Normal"/>
    <w:next w:val="TB3"/>
    <w:rsid w:val="00786626"/>
    <w:pPr>
      <w:suppressAutoHyphens/>
      <w:spacing w:before="240"/>
      <w:ind w:left="1440"/>
      <w:jc w:val="both"/>
    </w:pPr>
  </w:style>
  <w:style w:type="paragraph" w:customStyle="1" w:styleId="TF4">
    <w:name w:val="TF4"/>
    <w:basedOn w:val="Normal"/>
    <w:next w:val="TB4"/>
    <w:rsid w:val="00786626"/>
    <w:pPr>
      <w:suppressAutoHyphens/>
      <w:spacing w:before="240"/>
      <w:ind w:left="2016"/>
      <w:jc w:val="both"/>
    </w:pPr>
  </w:style>
  <w:style w:type="paragraph" w:customStyle="1" w:styleId="TF5">
    <w:name w:val="TF5"/>
    <w:basedOn w:val="Normal"/>
    <w:next w:val="TB5"/>
    <w:rsid w:val="00786626"/>
    <w:pPr>
      <w:suppressAutoHyphens/>
      <w:spacing w:before="240"/>
      <w:ind w:left="2592"/>
      <w:jc w:val="both"/>
    </w:pPr>
  </w:style>
  <w:style w:type="paragraph" w:customStyle="1" w:styleId="TCH">
    <w:name w:val="TCH"/>
    <w:basedOn w:val="Normal"/>
    <w:rsid w:val="00786626"/>
    <w:pPr>
      <w:suppressAutoHyphens/>
    </w:pPr>
  </w:style>
  <w:style w:type="paragraph" w:customStyle="1" w:styleId="TCE">
    <w:name w:val="TCE"/>
    <w:basedOn w:val="Normal"/>
    <w:rsid w:val="00786626"/>
    <w:pPr>
      <w:suppressAutoHyphens/>
      <w:ind w:left="144" w:hanging="144"/>
    </w:pPr>
  </w:style>
  <w:style w:type="paragraph" w:customStyle="1" w:styleId="EOS">
    <w:name w:val="EOS"/>
    <w:basedOn w:val="Normal"/>
    <w:rsid w:val="00786626"/>
    <w:pPr>
      <w:suppressAutoHyphens/>
      <w:spacing w:before="480"/>
      <w:jc w:val="both"/>
    </w:pPr>
  </w:style>
  <w:style w:type="paragraph" w:customStyle="1" w:styleId="ANT">
    <w:name w:val="ANT"/>
    <w:basedOn w:val="Normal"/>
    <w:rsid w:val="00786626"/>
    <w:pPr>
      <w:suppressAutoHyphens/>
      <w:spacing w:before="240"/>
      <w:jc w:val="both"/>
    </w:pPr>
    <w:rPr>
      <w:vanish/>
      <w:color w:val="800080"/>
      <w:u w:val="single"/>
    </w:rPr>
  </w:style>
  <w:style w:type="paragraph" w:customStyle="1" w:styleId="CMT">
    <w:name w:val="CMT"/>
    <w:basedOn w:val="Normal"/>
    <w:rsid w:val="00786626"/>
    <w:pPr>
      <w:suppressAutoHyphens/>
      <w:spacing w:before="240"/>
      <w:jc w:val="both"/>
    </w:pPr>
    <w:rPr>
      <w:vanish/>
      <w:color w:val="0000FF"/>
    </w:rPr>
  </w:style>
  <w:style w:type="character" w:customStyle="1" w:styleId="CPR">
    <w:name w:val="CPR"/>
    <w:basedOn w:val="DefaultParagraphFont"/>
    <w:rsid w:val="00786626"/>
  </w:style>
  <w:style w:type="character" w:customStyle="1" w:styleId="SPN">
    <w:name w:val="SPN"/>
    <w:basedOn w:val="DefaultParagraphFont"/>
    <w:rsid w:val="00786626"/>
  </w:style>
  <w:style w:type="character" w:customStyle="1" w:styleId="SPD">
    <w:name w:val="SPD"/>
    <w:basedOn w:val="DefaultParagraphFont"/>
    <w:rsid w:val="00786626"/>
  </w:style>
  <w:style w:type="character" w:customStyle="1" w:styleId="NUM">
    <w:name w:val="NUM"/>
    <w:basedOn w:val="DefaultParagraphFont"/>
    <w:rsid w:val="00786626"/>
  </w:style>
  <w:style w:type="character" w:customStyle="1" w:styleId="NAM">
    <w:name w:val="NAM"/>
    <w:basedOn w:val="DefaultParagraphFont"/>
    <w:rsid w:val="00786626"/>
  </w:style>
  <w:style w:type="character" w:customStyle="1" w:styleId="SI">
    <w:name w:val="SI"/>
    <w:rsid w:val="00786626"/>
    <w:rPr>
      <w:color w:val="008080"/>
    </w:rPr>
  </w:style>
  <w:style w:type="character" w:customStyle="1" w:styleId="IP">
    <w:name w:val="IP"/>
    <w:rsid w:val="00786626"/>
    <w:rPr>
      <w:color w:val="FF0000"/>
    </w:rPr>
  </w:style>
  <w:style w:type="paragraph" w:styleId="Header">
    <w:name w:val="header"/>
    <w:basedOn w:val="Normal"/>
    <w:rsid w:val="00786626"/>
    <w:pPr>
      <w:tabs>
        <w:tab w:val="center" w:pos="4320"/>
        <w:tab w:val="right" w:pos="8640"/>
      </w:tabs>
    </w:pPr>
  </w:style>
  <w:style w:type="paragraph" w:styleId="Footer">
    <w:name w:val="footer"/>
    <w:basedOn w:val="Normal"/>
    <w:rsid w:val="00786626"/>
    <w:pPr>
      <w:tabs>
        <w:tab w:val="center" w:pos="4320"/>
        <w:tab w:val="right" w:pos="8640"/>
      </w:tabs>
    </w:pPr>
  </w:style>
  <w:style w:type="paragraph" w:styleId="ListParagraph">
    <w:name w:val="List Paragraph"/>
    <w:basedOn w:val="Normal"/>
    <w:uiPriority w:val="34"/>
    <w:qFormat/>
    <w:rsid w:val="00786626"/>
    <w:pPr>
      <w:ind w:left="720"/>
      <w:contextualSpacing/>
    </w:pPr>
    <w:rPr>
      <w:rFonts w:ascii="Calibri" w:eastAsia="Calibri" w:hAnsi="Calibri"/>
      <w:szCs w:val="22"/>
    </w:rPr>
  </w:style>
  <w:style w:type="paragraph" w:customStyle="1" w:styleId="StyleListAlphaLeft72ptFirstline0pt">
    <w:name w:val="Style ListAlpha + Left:  72 pt First line:  0 pt"/>
    <w:basedOn w:val="ListAlpha"/>
    <w:rsid w:val="008A6048"/>
    <w:pPr>
      <w:spacing w:before="60"/>
      <w:ind w:left="1440" w:firstLine="0"/>
    </w:pPr>
    <w:rPr>
      <w:rFonts w:cs="Times New Roman"/>
    </w:rPr>
  </w:style>
  <w:style w:type="paragraph" w:styleId="BalloonText">
    <w:name w:val="Balloon Text"/>
    <w:basedOn w:val="Normal"/>
    <w:link w:val="BalloonTextChar"/>
    <w:rsid w:val="00DC2B89"/>
    <w:rPr>
      <w:rFonts w:ascii="Tahoma" w:hAnsi="Tahoma" w:cs="Tahoma"/>
      <w:sz w:val="16"/>
      <w:szCs w:val="16"/>
    </w:rPr>
  </w:style>
  <w:style w:type="paragraph" w:customStyle="1" w:styleId="Heading11">
    <w:name w:val="Heading 11"/>
    <w:rsid w:val="00786626"/>
    <w:rPr>
      <w:rFonts w:ascii="Arial" w:hAnsi="Arial" w:cs="Arial"/>
      <w:sz w:val="22"/>
    </w:rPr>
  </w:style>
  <w:style w:type="paragraph" w:customStyle="1" w:styleId="StyleHeading1">
    <w:name w:val="Style Heading 1 +"/>
    <w:basedOn w:val="Heading1"/>
    <w:next w:val="BodyText"/>
    <w:rsid w:val="00786626"/>
    <w:pPr>
      <w:numPr>
        <w:numId w:val="2"/>
      </w:numPr>
    </w:pPr>
    <w:rPr>
      <w:kern w:val="0"/>
      <w:sz w:val="22"/>
    </w:rPr>
  </w:style>
  <w:style w:type="paragraph" w:customStyle="1" w:styleId="PART">
    <w:name w:val="PART"/>
    <w:basedOn w:val="StyleHeading1"/>
    <w:rsid w:val="007A6B33"/>
    <w:pPr>
      <w:numPr>
        <w:numId w:val="3"/>
      </w:numPr>
      <w:tabs>
        <w:tab w:val="clear" w:pos="-360"/>
        <w:tab w:val="left" w:pos="1080"/>
      </w:tabs>
      <w:ind w:left="0"/>
    </w:pPr>
    <w:rPr>
      <w:sz w:val="24"/>
    </w:rPr>
  </w:style>
  <w:style w:type="paragraph" w:styleId="BodyText">
    <w:name w:val="Body Text"/>
    <w:rsid w:val="00786626"/>
    <w:pPr>
      <w:spacing w:after="120"/>
      <w:ind w:left="720"/>
      <w:jc w:val="both"/>
    </w:pPr>
    <w:rPr>
      <w:rFonts w:ascii="Arial" w:hAnsi="Arial"/>
    </w:rPr>
  </w:style>
  <w:style w:type="paragraph" w:customStyle="1" w:styleId="SECTION">
    <w:name w:val="SECTION"/>
    <w:rsid w:val="00786626"/>
    <w:rPr>
      <w:rFonts w:ascii="Arial" w:hAnsi="Arial" w:cs="Arial"/>
      <w:b/>
      <w:bCs/>
      <w:sz w:val="22"/>
      <w:szCs w:val="22"/>
    </w:rPr>
  </w:style>
  <w:style w:type="character" w:customStyle="1" w:styleId="Heading2Char">
    <w:name w:val="Heading 2 Char"/>
    <w:link w:val="Heading2"/>
    <w:rsid w:val="007A6B33"/>
    <w:rPr>
      <w:rFonts w:ascii="Arial" w:hAnsi="Arial" w:cs="Arial"/>
      <w:b/>
      <w:bCs/>
      <w:iCs/>
      <w:caps/>
      <w:sz w:val="22"/>
      <w:szCs w:val="24"/>
      <w:lang w:val="en-US" w:eastAsia="en-US" w:bidi="ar-SA"/>
    </w:rPr>
  </w:style>
  <w:style w:type="paragraph" w:customStyle="1" w:styleId="Listnum">
    <w:name w:val="Listnum"/>
    <w:rsid w:val="00757FAD"/>
    <w:pPr>
      <w:numPr>
        <w:numId w:val="6"/>
      </w:numPr>
      <w:tabs>
        <w:tab w:val="left" w:pos="1080"/>
      </w:tabs>
      <w:spacing w:after="60"/>
      <w:jc w:val="both"/>
    </w:pPr>
    <w:rPr>
      <w:rFonts w:ascii="Arial" w:hAnsi="Arial" w:cs="Arial"/>
    </w:rPr>
  </w:style>
  <w:style w:type="paragraph" w:customStyle="1" w:styleId="ListAlpha">
    <w:name w:val="ListAlpha"/>
    <w:rsid w:val="00786626"/>
    <w:pPr>
      <w:numPr>
        <w:numId w:val="4"/>
      </w:numPr>
      <w:spacing w:before="120" w:after="120"/>
    </w:pPr>
    <w:rPr>
      <w:rFonts w:ascii="Arial" w:hAnsi="Arial" w:cs="Arial"/>
    </w:rPr>
  </w:style>
  <w:style w:type="paragraph" w:customStyle="1" w:styleId="Bodytextindent1">
    <w:name w:val="Body text indent 1"/>
    <w:rsid w:val="005F37CA"/>
    <w:pPr>
      <w:spacing w:after="120"/>
      <w:ind w:left="1440"/>
      <w:jc w:val="both"/>
    </w:pPr>
    <w:rPr>
      <w:rFonts w:ascii="Arial" w:hAnsi="Arial"/>
    </w:rPr>
  </w:style>
  <w:style w:type="paragraph" w:customStyle="1" w:styleId="BodyTextIndent21">
    <w:name w:val="Body Text Indent 21"/>
    <w:basedOn w:val="Bodytextindent1"/>
    <w:rsid w:val="00786626"/>
    <w:pPr>
      <w:ind w:left="1800"/>
    </w:pPr>
  </w:style>
  <w:style w:type="paragraph" w:customStyle="1" w:styleId="Tabletext">
    <w:name w:val="Table text"/>
    <w:rsid w:val="00786626"/>
    <w:pPr>
      <w:spacing w:before="40" w:after="20"/>
      <w:jc w:val="center"/>
    </w:pPr>
    <w:rPr>
      <w:rFonts w:ascii="Arial" w:hAnsi="Arial" w:cs="Arial"/>
      <w:szCs w:val="22"/>
    </w:rPr>
  </w:style>
  <w:style w:type="paragraph" w:customStyle="1" w:styleId="ColHd">
    <w:name w:val="Col Hd"/>
    <w:rsid w:val="00671E65"/>
    <w:pPr>
      <w:spacing w:before="60" w:after="40"/>
      <w:jc w:val="center"/>
    </w:pPr>
    <w:rPr>
      <w:rFonts w:ascii="Arial" w:hAnsi="Arial" w:cs="Arial"/>
      <w:b/>
      <w:sz w:val="22"/>
      <w:szCs w:val="22"/>
    </w:rPr>
  </w:style>
  <w:style w:type="character" w:customStyle="1" w:styleId="BalloonTextChar">
    <w:name w:val="Balloon Text Char"/>
    <w:link w:val="BalloonText"/>
    <w:rsid w:val="00DC2B89"/>
    <w:rPr>
      <w:rFonts w:ascii="Tahoma" w:hAnsi="Tahoma" w:cs="Tahoma"/>
      <w:sz w:val="16"/>
      <w:szCs w:val="16"/>
    </w:rPr>
  </w:style>
  <w:style w:type="table" w:styleId="TableGrid">
    <w:name w:val="Table Grid"/>
    <w:basedOn w:val="TableNormal"/>
    <w:rsid w:val="002A1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1373">
      <w:bodyDiv w:val="1"/>
      <w:marLeft w:val="0"/>
      <w:marRight w:val="0"/>
      <w:marTop w:val="0"/>
      <w:marBottom w:val="0"/>
      <w:divBdr>
        <w:top w:val="none" w:sz="0" w:space="0" w:color="auto"/>
        <w:left w:val="none" w:sz="0" w:space="0" w:color="auto"/>
        <w:bottom w:val="none" w:sz="0" w:space="0" w:color="auto"/>
        <w:right w:val="none" w:sz="0" w:space="0" w:color="auto"/>
      </w:divBdr>
    </w:div>
    <w:div w:id="397363793">
      <w:bodyDiv w:val="1"/>
      <w:marLeft w:val="0"/>
      <w:marRight w:val="0"/>
      <w:marTop w:val="0"/>
      <w:marBottom w:val="0"/>
      <w:divBdr>
        <w:top w:val="none" w:sz="0" w:space="0" w:color="auto"/>
        <w:left w:val="none" w:sz="0" w:space="0" w:color="auto"/>
        <w:bottom w:val="none" w:sz="0" w:space="0" w:color="auto"/>
        <w:right w:val="none" w:sz="0" w:space="0" w:color="auto"/>
      </w:divBdr>
    </w:div>
    <w:div w:id="1342469495">
      <w:bodyDiv w:val="1"/>
      <w:marLeft w:val="0"/>
      <w:marRight w:val="0"/>
      <w:marTop w:val="0"/>
      <w:marBottom w:val="0"/>
      <w:divBdr>
        <w:top w:val="none" w:sz="0" w:space="0" w:color="auto"/>
        <w:left w:val="none" w:sz="0" w:space="0" w:color="auto"/>
        <w:bottom w:val="none" w:sz="0" w:space="0" w:color="auto"/>
        <w:right w:val="none" w:sz="0" w:space="0" w:color="auto"/>
      </w:divBdr>
    </w:div>
    <w:div w:id="1380517316">
      <w:bodyDiv w:val="1"/>
      <w:marLeft w:val="0"/>
      <w:marRight w:val="0"/>
      <w:marTop w:val="0"/>
      <w:marBottom w:val="0"/>
      <w:divBdr>
        <w:top w:val="none" w:sz="0" w:space="0" w:color="auto"/>
        <w:left w:val="none" w:sz="0" w:space="0" w:color="auto"/>
        <w:bottom w:val="none" w:sz="0" w:space="0" w:color="auto"/>
        <w:right w:val="none" w:sz="0" w:space="0" w:color="auto"/>
      </w:divBdr>
    </w:div>
    <w:div w:id="14781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reenspan\Application%20Data\Microsoft\Templates\MAST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F32A-FCF3-4A5E-AB24-B45E7057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Template>
  <TotalTime>15</TotalTime>
  <Pages>13</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SECTION 235216 - CONDENSING BOILERS</vt:lpstr>
    </vt:vector>
  </TitlesOfParts>
  <Company>Watts Water Technologies</Company>
  <LinksUpToDate>false</LinksUpToDate>
  <CharactersWithSpaces>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235216 - CONDENSING BOILERS</dc:title>
  <dc:subject>CONDENSING BOILERS</dc:subject>
  <dc:creator>Kunal Shah</dc:creator>
  <cp:keywords>BAS-12345-MS80</cp:keywords>
  <cp:lastModifiedBy>Croce, Mark</cp:lastModifiedBy>
  <cp:revision>11</cp:revision>
  <cp:lastPrinted>2012-02-24T01:47:00Z</cp:lastPrinted>
  <dcterms:created xsi:type="dcterms:W3CDTF">2025-08-27T03:01:00Z</dcterms:created>
  <dcterms:modified xsi:type="dcterms:W3CDTF">2025-09-10T20:21:00Z</dcterms:modified>
</cp:coreProperties>
</file>